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12" w:rsidRPr="006616CC" w:rsidRDefault="00F87012" w:rsidP="00DA18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224CD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</w:p>
    <w:p w:rsidR="00337A30" w:rsidRPr="006616CC" w:rsidRDefault="00337A30" w:rsidP="00DA18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37A30" w:rsidRPr="006616CC" w:rsidRDefault="00337A30" w:rsidP="00DA18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37A30" w:rsidRPr="006616CC" w:rsidRDefault="00337A30" w:rsidP="00DA183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B2359A" w:rsidRPr="00B2359A" w:rsidRDefault="00B2359A" w:rsidP="00636BCD">
      <w:pPr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</w:p>
    <w:p w:rsidR="00636BCD" w:rsidRDefault="00B2359A" w:rsidP="00636B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359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депутатів Миколаївської обласної ради </w:t>
      </w:r>
      <w:r w:rsidR="00C93BC6" w:rsidRPr="00C93B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Прем'єр-міністра України, </w:t>
      </w:r>
    </w:p>
    <w:p w:rsidR="00337A30" w:rsidRPr="00C93BC6" w:rsidRDefault="00C93BC6" w:rsidP="006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BC6">
        <w:rPr>
          <w:rFonts w:ascii="Times New Roman" w:eastAsia="Calibri" w:hAnsi="Times New Roman" w:cs="Times New Roman"/>
          <w:sz w:val="28"/>
          <w:szCs w:val="28"/>
          <w:lang w:val="uk-UA"/>
        </w:rPr>
        <w:t>Кабінету Міністрів України, Міністерства регіонального розвитку, будівництва та житлово-комунального господарства України, Національної комісії регулювання електроенергетики України щодо фінансово-економічної ситуації</w:t>
      </w:r>
      <w:r w:rsidR="00636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склалася </w:t>
      </w:r>
      <w:r w:rsidR="00EE43C3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C93B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</w:t>
      </w:r>
      <w:r w:rsidR="00636BCD">
        <w:rPr>
          <w:rFonts w:ascii="Times New Roman" w:eastAsia="Calibri" w:hAnsi="Times New Roman" w:cs="Times New Roman"/>
          <w:sz w:val="28"/>
          <w:szCs w:val="28"/>
          <w:lang w:val="uk-UA"/>
        </w:rPr>
        <w:t>ному комунальному підприємстві «</w:t>
      </w:r>
      <w:proofErr w:type="spellStart"/>
      <w:r w:rsidR="00636BCD">
        <w:rPr>
          <w:rFonts w:ascii="Times New Roman" w:eastAsia="Calibri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636BC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EB1FFC" w:rsidRPr="006616CC" w:rsidRDefault="00EB1FFC" w:rsidP="00DA183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5115F7" w:rsidRPr="006616CC" w:rsidRDefault="00C50104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Депутати обласної ради вкрай стурбовані фінансово-економічною ситуацією, 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що склалася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підприємствах комунальної теплоенергетики міст обласного значення.</w:t>
      </w:r>
    </w:p>
    <w:p w:rsidR="00C50104" w:rsidRPr="006616CC" w:rsidRDefault="00C50104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дії вимог постанови Кабінету Міністрів України </w:t>
      </w:r>
      <w:r w:rsidR="007A1330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від 18 червня 2014 року № 217 «Про затвердження порядку розподілу коштів, що надходять на поточні рахунки із спеціальним режимом використання для проведення розрахунків з постачальником природного газу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на якого покладен</w:t>
      </w:r>
      <w:r w:rsidR="00A47EAD" w:rsidRPr="006616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обов’язки» в розпорядженні </w:t>
      </w:r>
      <w:r w:rsidR="00186A2F" w:rsidRPr="006616CC">
        <w:rPr>
          <w:rFonts w:ascii="Times New Roman" w:hAnsi="Times New Roman" w:cs="Times New Roman"/>
          <w:sz w:val="28"/>
          <w:szCs w:val="28"/>
          <w:lang w:val="uk-UA"/>
        </w:rPr>
        <w:t>підприємств залишається 10 %  коштів, які сплачуються споживачами, що по суті паралізувало виробничу діяльність, зумовило введення режиму неповного робочого тижня та виникненн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я заборгованості із заробітної плати</w:t>
      </w:r>
      <w:r w:rsidR="00186A2F" w:rsidRPr="00661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C8C" w:rsidRPr="006616CC" w:rsidRDefault="009C5804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t>В той час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коли розрахунки підприємств комунальної теплоенергетики </w:t>
      </w:r>
      <w:r w:rsidR="00716B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спожи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тий у</w:t>
      </w:r>
      <w:r w:rsidR="00A47EAD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2016 </w:t>
      </w:r>
      <w:r w:rsidR="00A47EAD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природний газ станови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30D27" w:rsidRPr="006616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="00B12663" w:rsidRPr="006616CC">
        <w:rPr>
          <w:rFonts w:ascii="Times New Roman" w:hAnsi="Times New Roman" w:cs="Times New Roman"/>
          <w:sz w:val="28"/>
          <w:szCs w:val="28"/>
          <w:lang w:val="uk-UA"/>
        </w:rPr>
        <w:t>ринкова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дискримінаційна</w:t>
      </w:r>
      <w:r w:rsidR="00B12663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BCD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політика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по відношенню до 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призвела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до зарахування НАК «Нафтогаз України» </w:t>
      </w:r>
      <w:r w:rsidR="00A65901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6CC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. бюджетного періоду </w:t>
      </w:r>
      <w:r w:rsidR="00EE43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2016 року</w:t>
      </w:r>
      <w:r w:rsidR="00E62420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в раху</w:t>
      </w:r>
      <w:r w:rsidR="008F606B" w:rsidRPr="006616CC">
        <w:rPr>
          <w:rFonts w:ascii="Times New Roman" w:hAnsi="Times New Roman" w:cs="Times New Roman"/>
          <w:sz w:val="28"/>
          <w:szCs w:val="28"/>
          <w:lang w:val="uk-UA"/>
        </w:rPr>
        <w:t>нок</w:t>
      </w:r>
      <w:r w:rsidR="00E62420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погашення боргів за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 природний газ минулих періодів</w:t>
      </w:r>
      <w:r w:rsidR="00E62420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при невідшкодованій 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>різни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ці в тарифах за станом на 01 липня 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в сумі понад 40 млн.</w:t>
      </w:r>
      <w:r w:rsidR="008F606B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>грн. і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>штучно створ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зриву виконання інвестиційн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E43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>планів загальної підготовки до наступного опалювального сезону та виникненн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я критичної соціальної напруги серед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трудових 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колективів підприємств</w:t>
      </w:r>
      <w:r w:rsidR="00361C8C" w:rsidRPr="00661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F19" w:rsidRPr="006616CC" w:rsidRDefault="00361C8C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попередні звернення облдержадміністрації з цього питання, Національною комісією, що здійснює державне регулювання у сферах енергетики </w:t>
      </w:r>
      <w:r w:rsidR="00F37187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комунальних послуг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 пра</w:t>
      </w:r>
      <w:r w:rsidR="00F37187" w:rsidRPr="006616CC">
        <w:rPr>
          <w:rFonts w:ascii="Times New Roman" w:hAnsi="Times New Roman" w:cs="Times New Roman"/>
          <w:sz w:val="28"/>
          <w:szCs w:val="28"/>
          <w:lang w:val="uk-UA"/>
        </w:rPr>
        <w:t>ктика вилучення обігових коштів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, а постановою від 30 червня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№ 1195 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базового теплопостачального підприємства - 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ОКП «</w:t>
      </w:r>
      <w:proofErr w:type="spellStart"/>
      <w:r w:rsidRPr="006616CC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», на якому заборгованість </w:t>
      </w:r>
      <w:r w:rsidR="00EE43C3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 w:rsidR="00EE43C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EE43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65901">
        <w:rPr>
          <w:rFonts w:ascii="Times New Roman" w:hAnsi="Times New Roman" w:cs="Times New Roman"/>
          <w:sz w:val="28"/>
          <w:szCs w:val="28"/>
          <w:lang w:val="uk-UA"/>
        </w:rPr>
        <w:t xml:space="preserve">кінець липня </w:t>
      </w:r>
      <w:r w:rsidR="00F37187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3C3">
        <w:rPr>
          <w:rFonts w:ascii="Times New Roman" w:hAnsi="Times New Roman" w:cs="Times New Roman"/>
          <w:sz w:val="28"/>
          <w:szCs w:val="28"/>
          <w:lang w:val="uk-UA"/>
        </w:rPr>
        <w:t>складатиме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01">
        <w:rPr>
          <w:rFonts w:ascii="Times New Roman" w:hAnsi="Times New Roman" w:cs="Times New Roman"/>
          <w:sz w:val="28"/>
          <w:szCs w:val="28"/>
          <w:lang w:val="uk-UA"/>
        </w:rPr>
        <w:t>7,8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6CC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.,  встановлюється норматив перерахування коштів для власного 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використання на рівні 10,64 %, у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той час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>реальне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газоспоживання не здійснюється.</w:t>
      </w:r>
    </w:p>
    <w:p w:rsidR="00E82F19" w:rsidRPr="006616CC" w:rsidRDefault="00636BCD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д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>епутати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асної ради</w:t>
      </w:r>
      <w:r w:rsidR="00EE43C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звертаємося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>терміново в</w:t>
      </w:r>
      <w:r>
        <w:rPr>
          <w:rFonts w:ascii="Times New Roman" w:hAnsi="Times New Roman" w:cs="Times New Roman"/>
          <w:sz w:val="28"/>
          <w:szCs w:val="28"/>
          <w:lang w:val="uk-UA"/>
        </w:rPr>
        <w:t>трутитись в зазначену ситуацію та з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метою своєчасної підготовки об’єктів теплопостачання до опалювального сезону 2016/2017 року</w:t>
      </w:r>
      <w:r w:rsidR="009C5DF6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інвестиційних програм зі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приладів обліку теплової енергії в житловому фонді</w:t>
      </w:r>
      <w:r w:rsidR="007E5E9E" w:rsidRPr="006616CC">
        <w:rPr>
          <w:rFonts w:ascii="Times New Roman" w:hAnsi="Times New Roman" w:cs="Times New Roman"/>
          <w:sz w:val="28"/>
          <w:szCs w:val="28"/>
          <w:lang w:val="uk-UA"/>
        </w:rPr>
        <w:t>, погашення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заборгованості із заробітної плати</w:t>
      </w:r>
      <w:r w:rsidR="009C5DF6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і забезпечення своєчасної виплати поточної заробітної плати</w:t>
      </w:r>
      <w:r w:rsidR="003678ED" w:rsidRPr="006616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2F19" w:rsidRPr="006616CC" w:rsidRDefault="003678ED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>ризупинити до 01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636BC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дію постанови Кабінету Міністрів України від 18 червня 2014 року № 217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7012" w:rsidRPr="006616CC" w:rsidRDefault="003678ED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>оручити відповідним міністерствам і центральним органам виконавчої влади ініціювати підготовку змін до вищезазначеної постанови Кабінету Міністрів України в частині встановлення нормативу відрахувань, який не перевищує рівня питомої ваги вартості природного газу в діючих тарифах на виробництво, транспортування та постачання теплової енергії</w:t>
      </w:r>
      <w:r w:rsidRPr="006616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2F19" w:rsidRPr="006616CC" w:rsidRDefault="003678ED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6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2F19" w:rsidRPr="006616CC">
        <w:rPr>
          <w:rFonts w:ascii="Times New Roman" w:hAnsi="Times New Roman" w:cs="Times New Roman"/>
          <w:sz w:val="28"/>
          <w:szCs w:val="28"/>
          <w:lang w:val="uk-UA"/>
        </w:rPr>
        <w:t xml:space="preserve">ніціювати внесення змін до Закону України </w:t>
      </w:r>
      <w:r w:rsidR="00A05295" w:rsidRPr="006616CC">
        <w:rPr>
          <w:rFonts w:ascii="Times New Roman" w:hAnsi="Times New Roman" w:cs="Times New Roman"/>
          <w:sz w:val="28"/>
          <w:szCs w:val="28"/>
          <w:lang w:val="uk-UA"/>
        </w:rPr>
        <w:t>«Про Державний бюджет України на 2016» щодо врахування видатків на відшкодування різниці в тарифах для населення на комунальні послуги.</w:t>
      </w:r>
    </w:p>
    <w:p w:rsidR="00A05295" w:rsidRPr="006616CC" w:rsidRDefault="00A05295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95" w:rsidRDefault="00A05295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A8" w:rsidRPr="006616CC" w:rsidRDefault="00E911A8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95" w:rsidRPr="006616CC" w:rsidRDefault="00A05295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95" w:rsidRPr="006616CC" w:rsidRDefault="00A05295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59A" w:rsidRDefault="00B2359A" w:rsidP="00B2359A">
      <w:pPr>
        <w:pStyle w:val="a8"/>
        <w:spacing w:before="0" w:beforeAutospacing="0" w:after="0" w:afterAutospacing="0"/>
        <w:ind w:left="4820"/>
        <w:jc w:val="both"/>
        <w:rPr>
          <w:color w:val="000000"/>
        </w:rPr>
      </w:pPr>
      <w:proofErr w:type="spellStart"/>
      <w:r>
        <w:rPr>
          <w:i/>
          <w:color w:val="000000"/>
          <w:sz w:val="28"/>
          <w:szCs w:val="28"/>
        </w:rPr>
        <w:t>Прийнято</w:t>
      </w:r>
      <w:proofErr w:type="spellEnd"/>
      <w:r>
        <w:rPr>
          <w:i/>
          <w:color w:val="000000"/>
          <w:sz w:val="28"/>
          <w:szCs w:val="28"/>
        </w:rPr>
        <w:t xml:space="preserve"> на </w:t>
      </w:r>
      <w:proofErr w:type="spellStart"/>
      <w:r>
        <w:rPr>
          <w:i/>
          <w:color w:val="000000"/>
          <w:sz w:val="28"/>
          <w:szCs w:val="28"/>
        </w:rPr>
        <w:t>шост</w:t>
      </w:r>
      <w:proofErr w:type="spellEnd"/>
      <w:r>
        <w:rPr>
          <w:i/>
          <w:color w:val="000000"/>
          <w:sz w:val="28"/>
          <w:szCs w:val="28"/>
          <w:lang w:val="uk-UA"/>
        </w:rPr>
        <w:t>і</w:t>
      </w:r>
      <w:r>
        <w:rPr>
          <w:i/>
          <w:color w:val="000000"/>
          <w:sz w:val="28"/>
          <w:szCs w:val="28"/>
        </w:rPr>
        <w:t xml:space="preserve">й </w:t>
      </w:r>
      <w:proofErr w:type="spellStart"/>
      <w:r>
        <w:rPr>
          <w:i/>
          <w:color w:val="000000"/>
          <w:sz w:val="28"/>
          <w:szCs w:val="28"/>
        </w:rPr>
        <w:t>позачергов</w:t>
      </w:r>
      <w:r>
        <w:rPr>
          <w:i/>
          <w:color w:val="000000"/>
          <w:sz w:val="28"/>
          <w:szCs w:val="28"/>
          <w:lang w:val="uk-UA"/>
        </w:rPr>
        <w:t>ій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сесії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Миколаївської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обласної</w:t>
      </w:r>
      <w:proofErr w:type="spellEnd"/>
      <w:r>
        <w:rPr>
          <w:i/>
          <w:color w:val="000000"/>
          <w:sz w:val="28"/>
          <w:szCs w:val="28"/>
        </w:rPr>
        <w:t xml:space="preserve"> ради </w:t>
      </w:r>
      <w:proofErr w:type="spellStart"/>
      <w:r>
        <w:rPr>
          <w:i/>
          <w:color w:val="000000"/>
          <w:sz w:val="28"/>
          <w:szCs w:val="28"/>
        </w:rPr>
        <w:t>сьомого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скликання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26 липня </w:t>
      </w:r>
      <w:r>
        <w:rPr>
          <w:i/>
          <w:color w:val="000000"/>
          <w:sz w:val="28"/>
          <w:szCs w:val="28"/>
        </w:rPr>
        <w:t xml:space="preserve"> 2016 року</w:t>
      </w:r>
    </w:p>
    <w:p w:rsidR="004B5FDB" w:rsidRPr="006616CC" w:rsidRDefault="004B5FDB" w:rsidP="00DA1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FDB" w:rsidRDefault="004B5FDB" w:rsidP="00D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CD9" w:rsidRDefault="00224CD9" w:rsidP="00D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CD9" w:rsidRDefault="00224CD9" w:rsidP="00D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CD9" w:rsidRDefault="00224CD9" w:rsidP="00D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CD9" w:rsidRDefault="00224CD9" w:rsidP="00D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CD9" w:rsidRDefault="00224CD9" w:rsidP="00D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CD9" w:rsidRDefault="00224CD9" w:rsidP="00D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24CD9" w:rsidSect="00E911A8">
      <w:headerReference w:type="default" r:id="rId8"/>
      <w:pgSz w:w="11906" w:h="16838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E5" w:rsidRDefault="00864BE5" w:rsidP="0050104D">
      <w:pPr>
        <w:spacing w:after="0" w:line="240" w:lineRule="auto"/>
      </w:pPr>
      <w:r>
        <w:separator/>
      </w:r>
    </w:p>
  </w:endnote>
  <w:endnote w:type="continuationSeparator" w:id="0">
    <w:p w:rsidR="00864BE5" w:rsidRDefault="00864BE5" w:rsidP="0050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E5" w:rsidRDefault="00864BE5" w:rsidP="0050104D">
      <w:pPr>
        <w:spacing w:after="0" w:line="240" w:lineRule="auto"/>
      </w:pPr>
      <w:r>
        <w:separator/>
      </w:r>
    </w:p>
  </w:footnote>
  <w:footnote w:type="continuationSeparator" w:id="0">
    <w:p w:rsidR="00864BE5" w:rsidRDefault="00864BE5" w:rsidP="0050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16670751"/>
      <w:docPartObj>
        <w:docPartGallery w:val="Page Numbers (Top of Page)"/>
        <w:docPartUnique/>
      </w:docPartObj>
    </w:sdtPr>
    <w:sdtEndPr/>
    <w:sdtContent>
      <w:p w:rsidR="0050104D" w:rsidRPr="003678ED" w:rsidRDefault="008827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78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104D" w:rsidRPr="003678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78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3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78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04D" w:rsidRDefault="00501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5F7"/>
    <w:rsid w:val="00041AA0"/>
    <w:rsid w:val="000C5F2E"/>
    <w:rsid w:val="00186A2F"/>
    <w:rsid w:val="00224CD9"/>
    <w:rsid w:val="00286CAF"/>
    <w:rsid w:val="00337A30"/>
    <w:rsid w:val="00361C8C"/>
    <w:rsid w:val="003678ED"/>
    <w:rsid w:val="004B5FDB"/>
    <w:rsid w:val="0050104D"/>
    <w:rsid w:val="005115F7"/>
    <w:rsid w:val="005A06DA"/>
    <w:rsid w:val="00636BCD"/>
    <w:rsid w:val="006616CC"/>
    <w:rsid w:val="00716B19"/>
    <w:rsid w:val="00726669"/>
    <w:rsid w:val="00731274"/>
    <w:rsid w:val="007475C8"/>
    <w:rsid w:val="007A1330"/>
    <w:rsid w:val="007D0B85"/>
    <w:rsid w:val="007E5E9E"/>
    <w:rsid w:val="00801AE7"/>
    <w:rsid w:val="0082174B"/>
    <w:rsid w:val="00864BE5"/>
    <w:rsid w:val="0088275A"/>
    <w:rsid w:val="008F606B"/>
    <w:rsid w:val="00955540"/>
    <w:rsid w:val="009C5804"/>
    <w:rsid w:val="009C5DF6"/>
    <w:rsid w:val="00A05295"/>
    <w:rsid w:val="00A47EAD"/>
    <w:rsid w:val="00A65901"/>
    <w:rsid w:val="00A6744A"/>
    <w:rsid w:val="00AC37ED"/>
    <w:rsid w:val="00AD55B7"/>
    <w:rsid w:val="00B01856"/>
    <w:rsid w:val="00B12663"/>
    <w:rsid w:val="00B2359A"/>
    <w:rsid w:val="00B5261B"/>
    <w:rsid w:val="00B70C90"/>
    <w:rsid w:val="00C50104"/>
    <w:rsid w:val="00C84B50"/>
    <w:rsid w:val="00C93BC6"/>
    <w:rsid w:val="00D135ED"/>
    <w:rsid w:val="00D75933"/>
    <w:rsid w:val="00DA1830"/>
    <w:rsid w:val="00E62420"/>
    <w:rsid w:val="00E82F19"/>
    <w:rsid w:val="00E911A8"/>
    <w:rsid w:val="00EB1FFC"/>
    <w:rsid w:val="00ED3FBB"/>
    <w:rsid w:val="00EE43C3"/>
    <w:rsid w:val="00EF3F64"/>
    <w:rsid w:val="00F30D27"/>
    <w:rsid w:val="00F3208B"/>
    <w:rsid w:val="00F37187"/>
    <w:rsid w:val="00F87012"/>
    <w:rsid w:val="00F9432F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61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04D"/>
  </w:style>
  <w:style w:type="paragraph" w:styleId="a6">
    <w:name w:val="footer"/>
    <w:basedOn w:val="a"/>
    <w:link w:val="a7"/>
    <w:uiPriority w:val="99"/>
    <w:semiHidden/>
    <w:unhideWhenUsed/>
    <w:rsid w:val="0050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04D"/>
  </w:style>
  <w:style w:type="paragraph" w:styleId="a8">
    <w:name w:val="Normal (Web)"/>
    <w:basedOn w:val="a"/>
    <w:uiPriority w:val="99"/>
    <w:semiHidden/>
    <w:unhideWhenUsed/>
    <w:rsid w:val="00B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A818-5BAB-4281-B9BE-BB5C789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ОЛЬГА ЗДОРОВИК</cp:lastModifiedBy>
  <cp:revision>11</cp:revision>
  <cp:lastPrinted>2016-07-26T05:51:00Z</cp:lastPrinted>
  <dcterms:created xsi:type="dcterms:W3CDTF">2016-07-25T09:38:00Z</dcterms:created>
  <dcterms:modified xsi:type="dcterms:W3CDTF">2016-07-26T05:52:00Z</dcterms:modified>
</cp:coreProperties>
</file>