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0D" w:rsidRPr="001A4CD7" w:rsidRDefault="001A4CD7" w:rsidP="001A4CD7">
      <w:pPr>
        <w:spacing w:after="0" w:line="24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w:t>
      </w:r>
      <w:bookmarkStart w:id="0" w:name="_GoBack"/>
      <w:bookmarkEnd w:id="0"/>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Default="005A080D" w:rsidP="005A080D">
      <w:pPr>
        <w:spacing w:after="0" w:line="240" w:lineRule="auto"/>
        <w:rPr>
          <w:rFonts w:ascii="Times New Roman" w:eastAsia="Times New Roman" w:hAnsi="Times New Roman"/>
          <w:sz w:val="28"/>
          <w:szCs w:val="28"/>
          <w:lang w:val="en-US" w:eastAsia="ru-RU"/>
        </w:rPr>
      </w:pPr>
    </w:p>
    <w:p w:rsidR="005A080D" w:rsidRPr="005A080D" w:rsidRDefault="005A080D" w:rsidP="005A080D">
      <w:pPr>
        <w:spacing w:after="0" w:line="240" w:lineRule="auto"/>
        <w:rPr>
          <w:rFonts w:ascii="Times New Roman" w:eastAsia="Times New Roman" w:hAnsi="Times New Roman"/>
          <w:sz w:val="28"/>
          <w:szCs w:val="28"/>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080D" w:rsidTr="005A080D">
        <w:tc>
          <w:tcPr>
            <w:tcW w:w="4927" w:type="dxa"/>
            <w:hideMark/>
          </w:tcPr>
          <w:p w:rsidR="005A080D" w:rsidRDefault="005A080D">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Про зняття з контролю</w:t>
            </w:r>
          </w:p>
          <w:p w:rsidR="005A080D" w:rsidRDefault="005A080D">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рішень обласної ради     </w:t>
            </w:r>
          </w:p>
        </w:tc>
        <w:tc>
          <w:tcPr>
            <w:tcW w:w="4927" w:type="dxa"/>
            <w:hideMark/>
          </w:tcPr>
          <w:p w:rsidR="005A080D" w:rsidRDefault="005A080D">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П'ята сесія </w:t>
            </w:r>
          </w:p>
          <w:p w:rsidR="005A080D" w:rsidRDefault="005A080D">
            <w:pPr>
              <w:spacing w:after="0" w:line="240" w:lineRule="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uk-UA" w:eastAsia="ru-RU"/>
              </w:rPr>
              <w:t>сьомого скликання</w:t>
            </w:r>
          </w:p>
        </w:tc>
      </w:tr>
    </w:tbl>
    <w:p w:rsidR="005A080D" w:rsidRDefault="005A080D" w:rsidP="005A080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A080D" w:rsidRDefault="005A080D" w:rsidP="005A080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rsidR="005A080D" w:rsidRDefault="005A080D" w:rsidP="005A080D">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ab/>
        <w:t xml:space="preserve">Заслухавши інформацію про виконання рішень обласної ради, враховуючи рекомендації постійних комісій обласної ради, на підставі            статті 2.6.4. Регламенту Миколаївської обласної ради сьомого скликання, затвердженого рішенням обласної ради від  18 грудня 2015 року № 1, обласна рада </w:t>
      </w:r>
    </w:p>
    <w:p w:rsidR="005A080D" w:rsidRDefault="005A080D" w:rsidP="005A080D">
      <w:pPr>
        <w:spacing w:after="0" w:line="240" w:lineRule="auto"/>
        <w:ind w:right="-185"/>
        <w:rPr>
          <w:rFonts w:ascii="Times New Roman" w:eastAsia="Times New Roman" w:hAnsi="Times New Roman"/>
          <w:sz w:val="28"/>
          <w:szCs w:val="28"/>
          <w:lang w:val="uk-UA" w:eastAsia="ru-RU"/>
        </w:rPr>
      </w:pPr>
    </w:p>
    <w:p w:rsidR="005A080D" w:rsidRDefault="005A080D" w:rsidP="005A080D">
      <w:pPr>
        <w:spacing w:after="0" w:line="240" w:lineRule="auto"/>
        <w:ind w:right="-185"/>
        <w:rPr>
          <w:rFonts w:ascii="Times New Roman" w:eastAsia="Times New Roman" w:hAnsi="Times New Roman"/>
          <w:sz w:val="28"/>
          <w:szCs w:val="28"/>
          <w:lang w:val="uk-UA" w:eastAsia="ru-RU"/>
        </w:rPr>
      </w:pPr>
    </w:p>
    <w:p w:rsidR="005A080D" w:rsidRDefault="005A080D" w:rsidP="005A080D">
      <w:pPr>
        <w:spacing w:after="0" w:line="240" w:lineRule="auto"/>
        <w:ind w:right="-185"/>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ВИРІШИЛА:</w:t>
      </w:r>
    </w:p>
    <w:p w:rsidR="005A080D" w:rsidRDefault="005A080D" w:rsidP="005A080D">
      <w:pPr>
        <w:spacing w:after="0" w:line="240" w:lineRule="auto"/>
        <w:ind w:right="-185"/>
        <w:rPr>
          <w:rFonts w:ascii="Times New Roman" w:eastAsia="Times New Roman" w:hAnsi="Times New Roman"/>
          <w:sz w:val="28"/>
          <w:szCs w:val="28"/>
          <w:lang w:val="uk-UA" w:eastAsia="ru-RU"/>
        </w:rPr>
      </w:pPr>
    </w:p>
    <w:p w:rsidR="005A080D" w:rsidRDefault="005A080D" w:rsidP="005A080D">
      <w:pPr>
        <w:spacing w:after="0" w:line="240" w:lineRule="auto"/>
        <w:ind w:right="-185"/>
        <w:rPr>
          <w:rFonts w:ascii="Times New Roman" w:eastAsia="Times New Roman" w:hAnsi="Times New Roman"/>
          <w:sz w:val="28"/>
          <w:szCs w:val="28"/>
          <w:lang w:val="uk-UA" w:eastAsia="ru-RU"/>
        </w:rPr>
      </w:pPr>
    </w:p>
    <w:p w:rsidR="005A080D" w:rsidRPr="00544722" w:rsidRDefault="005A080D" w:rsidP="00FB79CB">
      <w:pPr>
        <w:spacing w:after="0" w:line="240" w:lineRule="auto"/>
        <w:ind w:right="-185"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Зняти з контролю такі рішення обласної ради: </w:t>
      </w:r>
    </w:p>
    <w:p w:rsidR="00544722" w:rsidRPr="001A0D2F" w:rsidRDefault="00544722" w:rsidP="00FB79CB">
      <w:pPr>
        <w:spacing w:after="0" w:line="240" w:lineRule="auto"/>
        <w:ind w:right="-185"/>
        <w:jc w:val="both"/>
        <w:rPr>
          <w:rFonts w:ascii="Times New Roman" w:eastAsia="Times New Roman" w:hAnsi="Times New Roman"/>
          <w:sz w:val="28"/>
          <w:szCs w:val="28"/>
          <w:lang w:eastAsia="ru-RU"/>
        </w:rPr>
      </w:pPr>
    </w:p>
    <w:p w:rsidR="00544722" w:rsidRPr="00175F64" w:rsidRDefault="00544722"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 xml:space="preserve">від 17 березня 2006 року № 6 «Про затвердження обласної Програми охорони та підвищення родючості </w:t>
      </w:r>
      <w:r w:rsidR="001A0D2F" w:rsidRPr="00175F64">
        <w:rPr>
          <w:rFonts w:ascii="Times New Roman" w:eastAsia="Times New Roman" w:hAnsi="Times New Roman"/>
          <w:bCs/>
          <w:color w:val="000000"/>
          <w:sz w:val="28"/>
          <w:szCs w:val="28"/>
          <w:lang w:val="uk-UA" w:eastAsia="ru-RU"/>
        </w:rPr>
        <w:t>ґрунтів</w:t>
      </w:r>
      <w:r w:rsidRPr="00175F64">
        <w:rPr>
          <w:rFonts w:ascii="Times New Roman" w:eastAsia="Times New Roman" w:hAnsi="Times New Roman"/>
          <w:bCs/>
          <w:color w:val="000000"/>
          <w:sz w:val="28"/>
          <w:szCs w:val="28"/>
          <w:lang w:val="uk-UA" w:eastAsia="ru-RU"/>
        </w:rPr>
        <w:t xml:space="preserve"> на 2006-2015 роки»;</w:t>
      </w:r>
    </w:p>
    <w:p w:rsid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26 грудня 2006 року № 7 «Про внесення змін до рішень обласної ради»;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19 вересня 2008 року № 13 «Про внесення змін та доповнень до рішення обласної ради»;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23 квітня 2009 року № 3 «Про внесення доповнень до рішення обласної ради від 26 березня 2009 року № 14»;</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26 серпня 2009 року № 6 «Про внесення змін і доповнень до рішень обласної ради»;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16 жовтня 2009 року № 10 «Про внесення доповнень до рішення обласної ради»;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11 грудня 2009 № 3 «Про Перелік об’єктів спільної власності територіальних громад сіл, селищ, міст Миколаївської області, які підлягають приватизації (відчуженню) у 2010 році»;</w:t>
      </w:r>
    </w:p>
    <w:p w:rsid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06 серпня 2010 року № 5 «Про затвердження обласної Програми модернізації комунальної теплоенергетики на 2010-2015 роки»;</w:t>
      </w:r>
    </w:p>
    <w:p w:rsidR="00FB79CB" w:rsidRDefault="00FB79CB" w:rsidP="00FB79CB">
      <w:pPr>
        <w:widowControl w:val="0"/>
        <w:autoSpaceDE w:val="0"/>
        <w:autoSpaceDN w:val="0"/>
        <w:adjustRightInd w:val="0"/>
        <w:spacing w:after="0" w:line="240" w:lineRule="auto"/>
        <w:ind w:left="3540" w:firstLine="708"/>
        <w:jc w:val="both"/>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lastRenderedPageBreak/>
        <w:t>2</w:t>
      </w:r>
    </w:p>
    <w:p w:rsidR="00FB79CB" w:rsidRDefault="00FB79CB"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p>
    <w:p w:rsidR="00FB79CB" w:rsidRPr="00175F64" w:rsidRDefault="00FB79CB"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06 серпня 2010 року № 21 «Про внесення змін та доповнень до рішення обласної ради від 11 грудня 2009 року № 3»;</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22 жовтня 2010 року № 23 «Про внесення доповнень до рішення обласної ради від 11 грудня 2009 року № 3»;</w:t>
      </w:r>
    </w:p>
    <w:p w:rsidR="007E79C7" w:rsidRPr="00175F64" w:rsidRDefault="007E79C7"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23 вересня 2011 року № 23 «Про затвердження Програми розвитку професійно-технічної освіти Миколаївської області на 201-2015 роки»;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07 вересня 2012 року № 3 «Про затвердження Регіональної програми передачі гуртожитків з державної форми власності у власність територіальних громад на 2012 – 2015 роки»;</w:t>
      </w:r>
    </w:p>
    <w:p w:rsid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27 червня 2013 року № 15 «Про внесення доповнень до рішення обласної ради від 29 березня 2013 року № 16»;</w:t>
      </w:r>
    </w:p>
    <w:p w:rsidR="006C1C58" w:rsidRPr="006C1C58" w:rsidRDefault="006C1C58"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6C1C58">
        <w:rPr>
          <w:rFonts w:ascii="Times New Roman" w:hAnsi="Times New Roman"/>
          <w:bCs/>
          <w:color w:val="000000"/>
          <w:sz w:val="28"/>
          <w:szCs w:val="28"/>
          <w:lang w:val="uk-UA"/>
        </w:rPr>
        <w:t>від 02 жовтня 2013 року № 11 «Про припинення юридичної особи - комунальної установи «Обласна сільськогосподарська виставка»;</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02 жовтня 2013 року № 15 «Про внесення змін до рішень обласної ради»;</w:t>
      </w:r>
    </w:p>
    <w:p w:rsidR="00175F64" w:rsidRPr="00175F64" w:rsidRDefault="00175F64"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11 липня 2014 № 3 «Про внесення змін до рішення обласної ради від 25 листопада 2011 року № 28»;</w:t>
      </w:r>
    </w:p>
    <w:p w:rsidR="007E79C7" w:rsidRPr="00175F64" w:rsidRDefault="007E79C7"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16 квітня 2015 року № 21 «Про припинення діяльності обласного центру підвищення кваліфікації працівників культури»;</w:t>
      </w:r>
    </w:p>
    <w:p w:rsidR="007E79C7" w:rsidRPr="00175F64" w:rsidRDefault="007E79C7" w:rsidP="00FB79CB">
      <w:pPr>
        <w:widowControl w:val="0"/>
        <w:autoSpaceDE w:val="0"/>
        <w:autoSpaceDN w:val="0"/>
        <w:adjustRightInd w:val="0"/>
        <w:spacing w:after="0" w:line="240" w:lineRule="auto"/>
        <w:ind w:firstLine="567"/>
        <w:jc w:val="both"/>
        <w:rPr>
          <w:rFonts w:ascii="Times New Roman" w:eastAsia="Times New Roman" w:hAnsi="Times New Roman"/>
          <w:bCs/>
          <w:color w:val="000000"/>
          <w:sz w:val="28"/>
          <w:szCs w:val="28"/>
          <w:lang w:val="uk-UA" w:eastAsia="ru-RU"/>
        </w:rPr>
      </w:pPr>
      <w:r w:rsidRPr="00175F64">
        <w:rPr>
          <w:rFonts w:ascii="Times New Roman" w:eastAsia="Times New Roman" w:hAnsi="Times New Roman"/>
          <w:bCs/>
          <w:color w:val="000000"/>
          <w:sz w:val="28"/>
          <w:szCs w:val="28"/>
          <w:lang w:val="uk-UA" w:eastAsia="ru-RU"/>
        </w:rPr>
        <w:t>від 30 липня 2015 року № 18 «Про внесення змін та доповнень до Статуту Миколаївського коледжу культури і мистецтв».</w:t>
      </w:r>
    </w:p>
    <w:p w:rsidR="007A5DEE" w:rsidRDefault="007A5DEE"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Default="00FB79CB" w:rsidP="00FB79CB">
      <w:pPr>
        <w:spacing w:after="0" w:line="240" w:lineRule="auto"/>
        <w:rPr>
          <w:lang w:val="uk-UA"/>
        </w:rPr>
      </w:pPr>
    </w:p>
    <w:p w:rsidR="00FB79CB" w:rsidRPr="00FB79CB" w:rsidRDefault="00FB79CB" w:rsidP="00FB79CB">
      <w:pPr>
        <w:spacing w:after="0" w:line="240" w:lineRule="auto"/>
        <w:rPr>
          <w:lang w:val="uk-UA"/>
        </w:rPr>
      </w:pPr>
    </w:p>
    <w:p w:rsidR="00FB79CB" w:rsidRPr="006C1C58" w:rsidRDefault="00FB79CB" w:rsidP="00FB79CB">
      <w:pPr>
        <w:spacing w:after="0" w:line="240" w:lineRule="auto"/>
      </w:pPr>
    </w:p>
    <w:p w:rsidR="00FB79CB" w:rsidRPr="00FB79CB" w:rsidRDefault="00FB79CB" w:rsidP="00FB79CB">
      <w:pPr>
        <w:spacing w:after="0" w:line="240" w:lineRule="auto"/>
        <w:rPr>
          <w:rFonts w:ascii="Times New Roman" w:hAnsi="Times New Roman"/>
          <w:sz w:val="28"/>
          <w:szCs w:val="28"/>
          <w:lang w:val="uk-UA"/>
        </w:rPr>
      </w:pPr>
      <w:r w:rsidRPr="00FB79CB">
        <w:rPr>
          <w:rFonts w:ascii="Times New Roman" w:hAnsi="Times New Roman"/>
          <w:sz w:val="28"/>
          <w:szCs w:val="28"/>
          <w:lang w:val="uk-UA"/>
        </w:rPr>
        <w:t>Голова обласної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В.В.Москаленко</w:t>
      </w:r>
      <w:proofErr w:type="spellEnd"/>
    </w:p>
    <w:sectPr w:rsidR="00FB79CB" w:rsidRPr="00FB79CB" w:rsidSect="007B0354">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0D"/>
    <w:rsid w:val="00175F64"/>
    <w:rsid w:val="00186042"/>
    <w:rsid w:val="001A0D2F"/>
    <w:rsid w:val="001A4CD7"/>
    <w:rsid w:val="00544722"/>
    <w:rsid w:val="005A080D"/>
    <w:rsid w:val="006C1C58"/>
    <w:rsid w:val="007A5DEE"/>
    <w:rsid w:val="007B0354"/>
    <w:rsid w:val="007E79C7"/>
    <w:rsid w:val="00FB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B0A"/>
  <w15:docId w15:val="{6D1B2038-598A-4D77-8958-C0186A7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0D"/>
    <w:pPr>
      <w:spacing w:after="200" w:line="276" w:lineRule="auto"/>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8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1691</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ВОРОНЦОВА</dc:creator>
  <cp:lastModifiedBy>Татьяна Вертипорох</cp:lastModifiedBy>
  <cp:revision>8</cp:revision>
  <dcterms:created xsi:type="dcterms:W3CDTF">2016-05-12T08:00:00Z</dcterms:created>
  <dcterms:modified xsi:type="dcterms:W3CDTF">2016-05-19T06:25:00Z</dcterms:modified>
</cp:coreProperties>
</file>