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62" w:rsidRDefault="00762762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p w:rsidR="000B3CD6" w:rsidRDefault="000B3CD6" w:rsidP="00762762">
      <w:pPr>
        <w:rPr>
          <w:rFonts w:ascii="Times New Roman" w:hAnsi="Times New Roman"/>
          <w:bCs/>
          <w:szCs w:val="28"/>
        </w:rPr>
      </w:pPr>
    </w:p>
    <w:tbl>
      <w:tblPr>
        <w:tblW w:w="0" w:type="auto"/>
        <w:tblLook w:val="01E0"/>
      </w:tblPr>
      <w:tblGrid>
        <w:gridCol w:w="7128"/>
        <w:gridCol w:w="2726"/>
      </w:tblGrid>
      <w:tr w:rsidR="00762762" w:rsidRPr="000742CE" w:rsidTr="00F12A94">
        <w:tc>
          <w:tcPr>
            <w:tcW w:w="7128" w:type="dxa"/>
            <w:shd w:val="clear" w:color="auto" w:fill="auto"/>
          </w:tcPr>
          <w:p w:rsidR="00D8699E" w:rsidRDefault="00D8699E" w:rsidP="00D8699E">
            <w:pPr>
              <w:jc w:val="both"/>
              <w:rPr>
                <w:rFonts w:ascii="Times New Roman" w:hAnsi="Times New Roman"/>
              </w:rPr>
            </w:pPr>
            <w:r w:rsidRPr="00D8699E">
              <w:rPr>
                <w:rFonts w:ascii="Times New Roman" w:hAnsi="Times New Roman"/>
              </w:rPr>
              <w:t xml:space="preserve">Про внесення змін до Програми </w:t>
            </w:r>
          </w:p>
          <w:p w:rsidR="00D8699E" w:rsidRPr="00D8699E" w:rsidRDefault="00D8699E" w:rsidP="00D869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8699E">
              <w:rPr>
                <w:rFonts w:ascii="Times New Roman" w:hAnsi="Times New Roman"/>
              </w:rPr>
              <w:t>озвитку</w:t>
            </w:r>
            <w:r>
              <w:rPr>
                <w:rFonts w:ascii="Times New Roman" w:hAnsi="Times New Roman"/>
              </w:rPr>
              <w:t xml:space="preserve"> </w:t>
            </w:r>
            <w:r w:rsidRPr="00D8699E">
              <w:rPr>
                <w:rFonts w:ascii="Times New Roman" w:hAnsi="Times New Roman"/>
              </w:rPr>
              <w:t>освіти Миколаївської області</w:t>
            </w:r>
          </w:p>
          <w:p w:rsidR="00762762" w:rsidRPr="00A03648" w:rsidRDefault="00D8699E" w:rsidP="00D8699E">
            <w:pPr>
              <w:jc w:val="both"/>
              <w:rPr>
                <w:rFonts w:ascii="Times New Roman" w:hAnsi="Times New Roman"/>
              </w:rPr>
            </w:pPr>
            <w:r w:rsidRPr="00D8699E">
              <w:rPr>
                <w:rFonts w:ascii="Times New Roman" w:hAnsi="Times New Roman"/>
              </w:rPr>
              <w:t>на 2017-2021 роки</w:t>
            </w:r>
            <w:r w:rsidRPr="00A036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6" w:type="dxa"/>
            <w:shd w:val="clear" w:color="auto" w:fill="auto"/>
          </w:tcPr>
          <w:p w:rsidR="00F06D78" w:rsidRDefault="0083400D" w:rsidP="00F12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Чотирнадцята </w:t>
            </w:r>
            <w:r w:rsidR="00FA4A3F">
              <w:rPr>
                <w:rFonts w:ascii="Times New Roman" w:hAnsi="Times New Roman"/>
              </w:rPr>
              <w:t xml:space="preserve"> </w:t>
            </w:r>
            <w:r w:rsidR="00762762" w:rsidRPr="00A03648">
              <w:rPr>
                <w:rFonts w:ascii="Times New Roman" w:hAnsi="Times New Roman"/>
              </w:rPr>
              <w:t xml:space="preserve">сесія </w:t>
            </w:r>
          </w:p>
          <w:p w:rsidR="00762762" w:rsidRPr="00A03648" w:rsidRDefault="00EA5BED" w:rsidP="00F12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сьомого </w:t>
            </w:r>
            <w:r w:rsidR="00762762" w:rsidRPr="00A03648">
              <w:rPr>
                <w:rFonts w:ascii="Times New Roman" w:hAnsi="Times New Roman"/>
              </w:rPr>
              <w:t>скликання</w:t>
            </w:r>
          </w:p>
          <w:p w:rsidR="00762762" w:rsidRPr="00A03648" w:rsidRDefault="00762762" w:rsidP="00F12A94">
            <w:pPr>
              <w:rPr>
                <w:rFonts w:ascii="Times New Roman" w:hAnsi="Times New Roman"/>
              </w:rPr>
            </w:pPr>
          </w:p>
        </w:tc>
      </w:tr>
    </w:tbl>
    <w:p w:rsidR="00762762" w:rsidRDefault="00762762" w:rsidP="00762762">
      <w:pPr>
        <w:ind w:firstLine="720"/>
        <w:jc w:val="both"/>
        <w:rPr>
          <w:rFonts w:ascii="Times New Roman" w:hAnsi="Times New Roman"/>
        </w:rPr>
      </w:pPr>
    </w:p>
    <w:p w:rsidR="004F1031" w:rsidRDefault="004F1031" w:rsidP="00762762">
      <w:pPr>
        <w:ind w:firstLine="720"/>
        <w:jc w:val="both"/>
        <w:rPr>
          <w:rFonts w:ascii="Times New Roman" w:hAnsi="Times New Roman"/>
        </w:rPr>
      </w:pPr>
    </w:p>
    <w:p w:rsidR="004F1031" w:rsidRPr="00987CE1" w:rsidRDefault="004F1031" w:rsidP="004F1031">
      <w:pPr>
        <w:ind w:firstLine="720"/>
        <w:jc w:val="both"/>
        <w:rPr>
          <w:rFonts w:ascii="Times New Roman" w:hAnsi="Times New Roman"/>
        </w:rPr>
      </w:pPr>
      <w:r w:rsidRPr="00987CE1">
        <w:rPr>
          <w:rFonts w:ascii="Times New Roman" w:hAnsi="Times New Roman"/>
        </w:rPr>
        <w:t>На підставі пункту 16 частини першої статті 43 Закону України «Про місцеве самоврядування в Україні»,</w:t>
      </w:r>
      <w:r>
        <w:rPr>
          <w:rFonts w:ascii="Times New Roman" w:hAnsi="Times New Roman"/>
        </w:rPr>
        <w:t xml:space="preserve"> статті 2.6.4 Регламенту Миколаївської обласної ради сьомого скликання, затвердженого рішенням обласної ради                  від 18 грудня 2015 року № 1,</w:t>
      </w:r>
      <w:r w:rsidRPr="00987CE1">
        <w:rPr>
          <w:rFonts w:ascii="Times New Roman" w:hAnsi="Times New Roman"/>
        </w:rPr>
        <w:t xml:space="preserve"> з метою забезпечення доступу до якісної освіти обласна рада</w:t>
      </w:r>
    </w:p>
    <w:p w:rsidR="00762762" w:rsidRDefault="00762762" w:rsidP="00762762">
      <w:pPr>
        <w:ind w:firstLine="720"/>
        <w:jc w:val="both"/>
        <w:rPr>
          <w:rFonts w:ascii="Times New Roman" w:hAnsi="Times New Roman"/>
        </w:rPr>
      </w:pPr>
    </w:p>
    <w:p w:rsidR="00762762" w:rsidRDefault="00762762" w:rsidP="00762762">
      <w:pPr>
        <w:ind w:firstLine="720"/>
        <w:jc w:val="both"/>
        <w:rPr>
          <w:rFonts w:ascii="Times New Roman" w:hAnsi="Times New Roman"/>
        </w:rPr>
      </w:pPr>
    </w:p>
    <w:p w:rsidR="00762762" w:rsidRPr="00CB7639" w:rsidRDefault="00762762" w:rsidP="00762762">
      <w:pPr>
        <w:jc w:val="both"/>
        <w:rPr>
          <w:rFonts w:ascii="Times New Roman" w:hAnsi="Times New Roman"/>
        </w:rPr>
      </w:pPr>
      <w:r w:rsidRPr="00CB7639">
        <w:rPr>
          <w:rFonts w:ascii="Times New Roman" w:hAnsi="Times New Roman"/>
        </w:rPr>
        <w:t>ВИРІШИЛА:</w:t>
      </w:r>
    </w:p>
    <w:p w:rsidR="00762762" w:rsidRDefault="00762762" w:rsidP="00762762">
      <w:pPr>
        <w:ind w:firstLine="720"/>
        <w:jc w:val="both"/>
        <w:rPr>
          <w:rFonts w:ascii="Times New Roman" w:hAnsi="Times New Roman"/>
        </w:rPr>
      </w:pPr>
    </w:p>
    <w:p w:rsidR="00762762" w:rsidRDefault="00762762" w:rsidP="00762762">
      <w:pPr>
        <w:ind w:firstLine="720"/>
        <w:jc w:val="both"/>
        <w:rPr>
          <w:rFonts w:ascii="Times New Roman" w:hAnsi="Times New Roman"/>
        </w:rPr>
      </w:pPr>
    </w:p>
    <w:p w:rsidR="008A1A72" w:rsidRDefault="000E5DF9" w:rsidP="008A1A7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A1A72">
        <w:rPr>
          <w:sz w:val="28"/>
          <w:szCs w:val="28"/>
        </w:rPr>
        <w:t xml:space="preserve">Внести </w:t>
      </w:r>
      <w:r w:rsidR="008A1A72" w:rsidRPr="008A1A72">
        <w:rPr>
          <w:sz w:val="28"/>
          <w:szCs w:val="28"/>
        </w:rPr>
        <w:t xml:space="preserve">такі </w:t>
      </w:r>
      <w:r w:rsidR="00445BB1" w:rsidRPr="008A1A72">
        <w:rPr>
          <w:sz w:val="28"/>
          <w:szCs w:val="28"/>
        </w:rPr>
        <w:t>зміни</w:t>
      </w:r>
      <w:r w:rsidR="008A1A72" w:rsidRPr="008A1A72">
        <w:rPr>
          <w:sz w:val="28"/>
          <w:szCs w:val="28"/>
        </w:rPr>
        <w:t xml:space="preserve"> до </w:t>
      </w:r>
      <w:r w:rsidR="00445BB1" w:rsidRPr="008A1A72">
        <w:rPr>
          <w:sz w:val="28"/>
          <w:szCs w:val="28"/>
        </w:rPr>
        <w:t>Програми розвитку освіти Миколаївської області на 2017-2021 роки, затвердженої рішенням Миколаївської обласної ради від 22.12.2016 №3</w:t>
      </w:r>
      <w:r w:rsidR="008A1A72" w:rsidRPr="008A1A72">
        <w:rPr>
          <w:sz w:val="28"/>
          <w:szCs w:val="28"/>
        </w:rPr>
        <w:t>:</w:t>
      </w:r>
    </w:p>
    <w:p w:rsidR="008A1A72" w:rsidRPr="008A1A72" w:rsidRDefault="008A1A72" w:rsidP="008A1A72">
      <w:pPr>
        <w:pStyle w:val="a5"/>
        <w:ind w:left="0" w:firstLine="709"/>
        <w:jc w:val="both"/>
        <w:rPr>
          <w:sz w:val="28"/>
          <w:szCs w:val="28"/>
        </w:rPr>
      </w:pPr>
    </w:p>
    <w:p w:rsidR="00A51CE4" w:rsidRPr="008A1A72" w:rsidRDefault="00F358E3" w:rsidP="008A1A72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1A72" w:rsidRPr="008A1A72">
        <w:rPr>
          <w:sz w:val="28"/>
          <w:szCs w:val="28"/>
        </w:rPr>
        <w:t xml:space="preserve">. 2.1 розділу 2 «Заходи щодо поліпшення якості змісту навчально-виховного процесу у закладах освіти» додатку 2 </w:t>
      </w:r>
      <w:r w:rsidR="00893F24" w:rsidRPr="008A1A72">
        <w:rPr>
          <w:sz w:val="28"/>
          <w:szCs w:val="28"/>
        </w:rPr>
        <w:t>викла</w:t>
      </w:r>
      <w:r w:rsidR="008A1A72" w:rsidRPr="008A1A72">
        <w:rPr>
          <w:sz w:val="28"/>
          <w:szCs w:val="28"/>
        </w:rPr>
        <w:t>сти</w:t>
      </w:r>
      <w:r w:rsidR="00893F24" w:rsidRPr="008A1A72">
        <w:rPr>
          <w:sz w:val="28"/>
          <w:szCs w:val="28"/>
        </w:rPr>
        <w:t xml:space="preserve"> у такій редакції</w:t>
      </w:r>
      <w:r w:rsidR="00A51CE4" w:rsidRPr="008A1A72">
        <w:rPr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4786"/>
        <w:gridCol w:w="4961"/>
      </w:tblGrid>
      <w:tr w:rsidR="00A51CE4" w:rsidRPr="009230E8" w:rsidTr="002137A4">
        <w:tc>
          <w:tcPr>
            <w:tcW w:w="9747" w:type="dxa"/>
            <w:gridSpan w:val="2"/>
          </w:tcPr>
          <w:p w:rsidR="00A51CE4" w:rsidRPr="005A0FC8" w:rsidRDefault="008A1A72" w:rsidP="00C73023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A1A72">
              <w:rPr>
                <w:rFonts w:ascii="Times New Roman" w:hAnsi="Times New Roman"/>
              </w:rPr>
              <w:t>Проведення обласного конкурсу на кращий опорний заклад, за результатами якого буде виділено фінансовий ресурс переможцям на оновлення матеріально-технічної бази сучасними засобами навчання, кабінетами природничо-математичного циклу, комп’ютерними комплексами та мультимедійним обладнанням, упровадження енергозберігаючих технологій.</w:t>
            </w:r>
            <w:r>
              <w:rPr>
                <w:rFonts w:ascii="Times New Roman" w:hAnsi="Times New Roman"/>
              </w:rPr>
              <w:t xml:space="preserve"> </w:t>
            </w:r>
            <w:r w:rsidR="00A51CE4" w:rsidRPr="005A0FC8">
              <w:rPr>
                <w:rFonts w:ascii="Times New Roman" w:hAnsi="Times New Roman"/>
              </w:rPr>
              <w:t>Надання фінансової підтримки загальноосвітнім навчальним закладам області, які беруть участь у пілотних проектах</w:t>
            </w:r>
            <w:r w:rsidR="00AB5E7A">
              <w:rPr>
                <w:rFonts w:ascii="Times New Roman" w:hAnsi="Times New Roman"/>
              </w:rPr>
              <w:t>,</w:t>
            </w:r>
            <w:r w:rsidR="00A51CE4" w:rsidRPr="005A0FC8">
              <w:rPr>
                <w:rFonts w:ascii="Times New Roman" w:hAnsi="Times New Roman"/>
              </w:rPr>
              <w:t xml:space="preserve"> таких як новий освітній простір, нова українська школа.</w:t>
            </w:r>
          </w:p>
        </w:tc>
      </w:tr>
      <w:tr w:rsidR="00A51CE4" w:rsidRPr="009230E8" w:rsidTr="002137A4">
        <w:tc>
          <w:tcPr>
            <w:tcW w:w="4786" w:type="dxa"/>
          </w:tcPr>
          <w:p w:rsidR="00A51CE4" w:rsidRPr="009230E8" w:rsidRDefault="00A51CE4" w:rsidP="002137A4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A51CE4" w:rsidRPr="005A0FC8" w:rsidRDefault="00A51CE4" w:rsidP="005A0FC8">
            <w:pPr>
              <w:jc w:val="both"/>
              <w:rPr>
                <w:rFonts w:ascii="Times New Roman" w:hAnsi="Times New Roman"/>
              </w:rPr>
            </w:pPr>
            <w:r w:rsidRPr="005A0FC8">
              <w:rPr>
                <w:rFonts w:ascii="Times New Roman" w:hAnsi="Times New Roman"/>
              </w:rPr>
              <w:t xml:space="preserve">Департамент освіти і науки облдержадміністрації. </w:t>
            </w:r>
          </w:p>
        </w:tc>
      </w:tr>
      <w:tr w:rsidR="00A51CE4" w:rsidRPr="009230E8" w:rsidTr="002137A4">
        <w:tc>
          <w:tcPr>
            <w:tcW w:w="4786" w:type="dxa"/>
          </w:tcPr>
          <w:p w:rsidR="00A51CE4" w:rsidRPr="009230E8" w:rsidRDefault="00A51CE4" w:rsidP="002137A4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651C54" w:rsidRPr="00651C54" w:rsidRDefault="00651C54" w:rsidP="00651C54">
            <w:pPr>
              <w:jc w:val="both"/>
              <w:rPr>
                <w:rFonts w:ascii="Times New Roman" w:hAnsi="Times New Roman"/>
              </w:rPr>
            </w:pPr>
          </w:p>
          <w:p w:rsidR="00A51CE4" w:rsidRPr="005A0FC8" w:rsidRDefault="00651C54" w:rsidP="008A1A72">
            <w:pPr>
              <w:jc w:val="both"/>
              <w:rPr>
                <w:rFonts w:ascii="Times New Roman" w:hAnsi="Times New Roman"/>
              </w:rPr>
            </w:pPr>
            <w:r w:rsidRPr="00651C54">
              <w:rPr>
                <w:rFonts w:ascii="Times New Roman" w:hAnsi="Times New Roman"/>
              </w:rPr>
              <w:t>2017-2021 роки».</w:t>
            </w:r>
          </w:p>
        </w:tc>
      </w:tr>
    </w:tbl>
    <w:p w:rsidR="007A2B90" w:rsidRPr="007A2B90" w:rsidRDefault="007A2B90" w:rsidP="007A2B90">
      <w:pPr>
        <w:pStyle w:val="a5"/>
        <w:ind w:left="709"/>
        <w:jc w:val="both"/>
        <w:rPr>
          <w:sz w:val="28"/>
          <w:szCs w:val="28"/>
        </w:rPr>
      </w:pPr>
    </w:p>
    <w:p w:rsidR="00F358E3" w:rsidRDefault="007A2B90" w:rsidP="00F358E3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358E3">
        <w:rPr>
          <w:sz w:val="28"/>
          <w:szCs w:val="28"/>
        </w:rPr>
        <w:t>додат</w:t>
      </w:r>
      <w:r w:rsidR="00C73023">
        <w:rPr>
          <w:sz w:val="28"/>
          <w:szCs w:val="28"/>
        </w:rPr>
        <w:t>ок</w:t>
      </w:r>
      <w:r w:rsidRPr="00F358E3">
        <w:rPr>
          <w:sz w:val="28"/>
          <w:szCs w:val="28"/>
        </w:rPr>
        <w:t xml:space="preserve"> 3</w:t>
      </w:r>
      <w:r w:rsidR="00F358E3">
        <w:rPr>
          <w:sz w:val="28"/>
          <w:szCs w:val="28"/>
        </w:rPr>
        <w:t xml:space="preserve"> «Орієнтовний обсяг фінансування окремих заходів Програми» з</w:t>
      </w:r>
      <w:r w:rsidRPr="00F358E3">
        <w:rPr>
          <w:sz w:val="28"/>
          <w:szCs w:val="28"/>
        </w:rPr>
        <w:t xml:space="preserve">ахід </w:t>
      </w:r>
      <w:r w:rsidR="00F358E3" w:rsidRPr="00F358E3">
        <w:rPr>
          <w:sz w:val="28"/>
          <w:szCs w:val="28"/>
        </w:rPr>
        <w:t>«Проведення обласного конкурсу на кращий опорний заклад, за результатами якого буде виділено фінансовий ресурс переможцям на оновлення матеріально-технічної бази сучасними засобами навчання, кабінетами природничо-математичного циклу, комп’ютерними комплексами та мультимедійним обладнанням, упровадження енергозберігаючих технологій» викласти у такій редакції</w:t>
      </w:r>
      <w:r w:rsidR="00F358E3">
        <w:rPr>
          <w:sz w:val="28"/>
          <w:szCs w:val="28"/>
        </w:rPr>
        <w:t>:</w:t>
      </w:r>
    </w:p>
    <w:p w:rsidR="008A1A72" w:rsidRPr="007A2B90" w:rsidRDefault="00F358E3" w:rsidP="00F358E3">
      <w:pPr>
        <w:tabs>
          <w:tab w:val="num" w:pos="140"/>
        </w:tabs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«</w:t>
      </w:r>
      <w:r w:rsidRPr="008A1A72">
        <w:rPr>
          <w:rFonts w:ascii="Times New Roman" w:hAnsi="Times New Roman"/>
        </w:rPr>
        <w:t>Проведення обласного конкурсу на кращий опорний заклад, за результатами якого буде виділено фінансовий ресурс переможцям на оновлення матеріально-технічної бази сучасними засобами навчання, кабінетами природничо-математичного циклу, комп’ютерними комплексами та мультимедійним обладнанням, упровадження енергозберігаючих технологій.</w:t>
      </w:r>
      <w:r>
        <w:rPr>
          <w:rFonts w:ascii="Times New Roman" w:hAnsi="Times New Roman"/>
        </w:rPr>
        <w:t xml:space="preserve"> </w:t>
      </w:r>
      <w:r w:rsidRPr="005A0FC8">
        <w:rPr>
          <w:rFonts w:ascii="Times New Roman" w:hAnsi="Times New Roman"/>
        </w:rPr>
        <w:t>Надання фінансової підтримки загальноосвітнім навчальним закладам області, які беруть участь у пілотних проектах</w:t>
      </w:r>
      <w:r>
        <w:rPr>
          <w:rFonts w:ascii="Times New Roman" w:hAnsi="Times New Roman"/>
        </w:rPr>
        <w:t>,</w:t>
      </w:r>
      <w:r w:rsidRPr="005A0FC8">
        <w:rPr>
          <w:rFonts w:ascii="Times New Roman" w:hAnsi="Times New Roman"/>
        </w:rPr>
        <w:t xml:space="preserve"> таких як новий освітній простір, нова українська школа</w:t>
      </w:r>
      <w:r>
        <w:rPr>
          <w:rFonts w:ascii="Times New Roman" w:hAnsi="Times New Roman"/>
        </w:rPr>
        <w:t>».</w:t>
      </w:r>
    </w:p>
    <w:p w:rsidR="008A1A72" w:rsidRDefault="008A1A72" w:rsidP="00DF18BC">
      <w:pPr>
        <w:tabs>
          <w:tab w:val="num" w:pos="140"/>
        </w:tabs>
        <w:ind w:firstLine="567"/>
        <w:jc w:val="both"/>
        <w:rPr>
          <w:rFonts w:ascii="Times New Roman" w:hAnsi="Times New Roman"/>
        </w:rPr>
      </w:pPr>
    </w:p>
    <w:p w:rsidR="00674F5D" w:rsidRPr="00674F5D" w:rsidRDefault="00F358E3" w:rsidP="00674F5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62762">
        <w:rPr>
          <w:rFonts w:ascii="Times New Roman" w:hAnsi="Times New Roman"/>
        </w:rPr>
        <w:t xml:space="preserve">. Контроль за виконанням цього рішення покласти на постійну комісію обласної ради з питань </w:t>
      </w:r>
      <w:r w:rsidR="00674F5D" w:rsidRPr="00674F5D">
        <w:rPr>
          <w:rFonts w:ascii="Times New Roman" w:hAnsi="Times New Roman"/>
        </w:rPr>
        <w:t>культури, науки і освіти, сім’ї та молоді, спорту</w:t>
      </w:r>
      <w:r w:rsidR="00674F5D">
        <w:rPr>
          <w:rFonts w:ascii="Times New Roman" w:hAnsi="Times New Roman"/>
        </w:rPr>
        <w:t>.</w:t>
      </w:r>
    </w:p>
    <w:p w:rsidR="00762762" w:rsidRDefault="00762762" w:rsidP="00636A19">
      <w:pPr>
        <w:ind w:firstLine="708"/>
        <w:jc w:val="both"/>
        <w:rPr>
          <w:rFonts w:ascii="Times New Roman" w:hAnsi="Times New Roman"/>
        </w:rPr>
      </w:pPr>
    </w:p>
    <w:p w:rsidR="00636A19" w:rsidRDefault="00636A19" w:rsidP="00636A19">
      <w:pPr>
        <w:ind w:firstLine="708"/>
        <w:jc w:val="both"/>
        <w:rPr>
          <w:rFonts w:ascii="Times New Roman" w:hAnsi="Times New Roman"/>
        </w:rPr>
      </w:pPr>
    </w:p>
    <w:p w:rsidR="00EB3A27" w:rsidRDefault="00EB3A27" w:rsidP="00636A19">
      <w:pPr>
        <w:ind w:firstLine="708"/>
        <w:jc w:val="both"/>
        <w:rPr>
          <w:rFonts w:ascii="Times New Roman" w:hAnsi="Times New Roman"/>
        </w:rPr>
      </w:pPr>
    </w:p>
    <w:p w:rsidR="00EB3A27" w:rsidRDefault="00EB3A27" w:rsidP="00636A19">
      <w:pPr>
        <w:ind w:firstLine="708"/>
        <w:jc w:val="both"/>
        <w:rPr>
          <w:rFonts w:ascii="Times New Roman" w:hAnsi="Times New Roman"/>
        </w:rPr>
      </w:pPr>
    </w:p>
    <w:p w:rsidR="00636A19" w:rsidRDefault="00636A19" w:rsidP="00636A19">
      <w:pPr>
        <w:ind w:firstLine="708"/>
        <w:jc w:val="both"/>
        <w:rPr>
          <w:rFonts w:ascii="Times New Roman" w:hAnsi="Times New Roman"/>
        </w:rPr>
      </w:pPr>
    </w:p>
    <w:p w:rsidR="00762762" w:rsidRPr="007A63A1" w:rsidRDefault="00762762" w:rsidP="007627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CB7639">
        <w:rPr>
          <w:rFonts w:ascii="Times New Roman" w:hAnsi="Times New Roman"/>
        </w:rPr>
        <w:t>олов</w:t>
      </w:r>
      <w:r>
        <w:rPr>
          <w:rFonts w:ascii="Times New Roman" w:hAnsi="Times New Roman"/>
        </w:rPr>
        <w:t>а</w:t>
      </w:r>
      <w:r w:rsidRPr="00CB7639">
        <w:rPr>
          <w:rFonts w:ascii="Times New Roman" w:hAnsi="Times New Roman"/>
        </w:rPr>
        <w:t xml:space="preserve"> обласної ради</w:t>
      </w:r>
      <w:r w:rsidRPr="00CB7639">
        <w:rPr>
          <w:rFonts w:ascii="Times New Roman" w:hAnsi="Times New Roman"/>
        </w:rPr>
        <w:tab/>
      </w:r>
      <w:r w:rsidRPr="00CB7639">
        <w:rPr>
          <w:rFonts w:ascii="Times New Roman" w:hAnsi="Times New Roman"/>
        </w:rPr>
        <w:tab/>
      </w:r>
      <w:r w:rsidRPr="00CB7639">
        <w:rPr>
          <w:rFonts w:ascii="Times New Roman" w:hAnsi="Times New Roman"/>
        </w:rPr>
        <w:tab/>
      </w:r>
      <w:r w:rsidRPr="00CB7639">
        <w:rPr>
          <w:rFonts w:ascii="Times New Roman" w:hAnsi="Times New Roman"/>
        </w:rPr>
        <w:tab/>
      </w:r>
      <w:r w:rsidRPr="00CB7639"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 xml:space="preserve">          В.В. Москаленко </w:t>
      </w:r>
    </w:p>
    <w:p w:rsidR="00B53998" w:rsidRDefault="00B53998"/>
    <w:sectPr w:rsidR="00B53998" w:rsidSect="00F06D78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5F2"/>
    <w:multiLevelType w:val="multilevel"/>
    <w:tmpl w:val="34E8EE88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D27CD8"/>
    <w:multiLevelType w:val="multilevel"/>
    <w:tmpl w:val="FE329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962F69"/>
    <w:multiLevelType w:val="hybridMultilevel"/>
    <w:tmpl w:val="85905AF0"/>
    <w:lvl w:ilvl="0" w:tplc="49247D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27B8A"/>
    <w:multiLevelType w:val="hybridMultilevel"/>
    <w:tmpl w:val="FAFAD67E"/>
    <w:lvl w:ilvl="0" w:tplc="79CAB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62762"/>
    <w:rsid w:val="00005B4E"/>
    <w:rsid w:val="000204B6"/>
    <w:rsid w:val="00090093"/>
    <w:rsid w:val="000B3CD6"/>
    <w:rsid w:val="000E5DF9"/>
    <w:rsid w:val="00150700"/>
    <w:rsid w:val="00175C53"/>
    <w:rsid w:val="001D6AD7"/>
    <w:rsid w:val="002424DE"/>
    <w:rsid w:val="002A0F91"/>
    <w:rsid w:val="002C7214"/>
    <w:rsid w:val="002F3E8E"/>
    <w:rsid w:val="00314CB9"/>
    <w:rsid w:val="00320691"/>
    <w:rsid w:val="0032637F"/>
    <w:rsid w:val="00354656"/>
    <w:rsid w:val="0037630F"/>
    <w:rsid w:val="00390F78"/>
    <w:rsid w:val="00445BB1"/>
    <w:rsid w:val="004630D0"/>
    <w:rsid w:val="00466306"/>
    <w:rsid w:val="00475C72"/>
    <w:rsid w:val="004F1031"/>
    <w:rsid w:val="005209D8"/>
    <w:rsid w:val="0054177D"/>
    <w:rsid w:val="00554A81"/>
    <w:rsid w:val="0058792B"/>
    <w:rsid w:val="005A0FC8"/>
    <w:rsid w:val="00636A19"/>
    <w:rsid w:val="00651C54"/>
    <w:rsid w:val="00674F5D"/>
    <w:rsid w:val="00676373"/>
    <w:rsid w:val="00762762"/>
    <w:rsid w:val="00777F04"/>
    <w:rsid w:val="007A2B90"/>
    <w:rsid w:val="007E129E"/>
    <w:rsid w:val="00806F31"/>
    <w:rsid w:val="0083400D"/>
    <w:rsid w:val="008911D1"/>
    <w:rsid w:val="00893F24"/>
    <w:rsid w:val="008A1A72"/>
    <w:rsid w:val="0097796F"/>
    <w:rsid w:val="009C7F61"/>
    <w:rsid w:val="009F09EF"/>
    <w:rsid w:val="009F74BC"/>
    <w:rsid w:val="00A51CE4"/>
    <w:rsid w:val="00A73D7A"/>
    <w:rsid w:val="00AB57BB"/>
    <w:rsid w:val="00AB5E7A"/>
    <w:rsid w:val="00B02907"/>
    <w:rsid w:val="00B53998"/>
    <w:rsid w:val="00B86ED1"/>
    <w:rsid w:val="00B87DAD"/>
    <w:rsid w:val="00C30AB7"/>
    <w:rsid w:val="00C42FC1"/>
    <w:rsid w:val="00C62EA2"/>
    <w:rsid w:val="00C73023"/>
    <w:rsid w:val="00CC4EC8"/>
    <w:rsid w:val="00CD6523"/>
    <w:rsid w:val="00D24260"/>
    <w:rsid w:val="00D51271"/>
    <w:rsid w:val="00D60F11"/>
    <w:rsid w:val="00D80C11"/>
    <w:rsid w:val="00D8699E"/>
    <w:rsid w:val="00DA3243"/>
    <w:rsid w:val="00DB1793"/>
    <w:rsid w:val="00DE3168"/>
    <w:rsid w:val="00DF18BC"/>
    <w:rsid w:val="00E80C2C"/>
    <w:rsid w:val="00EA5BED"/>
    <w:rsid w:val="00EB3A27"/>
    <w:rsid w:val="00F06D78"/>
    <w:rsid w:val="00F27FB5"/>
    <w:rsid w:val="00F358E3"/>
    <w:rsid w:val="00F564E9"/>
    <w:rsid w:val="00F863F0"/>
    <w:rsid w:val="00FA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62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762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62762"/>
    <w:pPr>
      <w:keepNext/>
      <w:jc w:val="center"/>
      <w:outlineLvl w:val="1"/>
    </w:pPr>
    <w:rPr>
      <w:rFonts w:ascii="Times New Roman" w:hAnsi="Times New Roman"/>
      <w:b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2762"/>
    <w:rPr>
      <w:rFonts w:ascii="Times New Roman" w:eastAsia="Times New Roman" w:hAnsi="Times New Roman" w:cs="Times New Roman"/>
      <w:b/>
      <w:sz w:val="4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1CE4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373E7-705E-40B0-B1FD-101B7DF5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2017-07-05T14:18:00Z</cp:lastPrinted>
  <dcterms:created xsi:type="dcterms:W3CDTF">2017-07-05T14:25:00Z</dcterms:created>
  <dcterms:modified xsi:type="dcterms:W3CDTF">2017-07-05T14:18:00Z</dcterms:modified>
</cp:coreProperties>
</file>