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5C" w:rsidRPr="00EB585C" w:rsidRDefault="00EB585C" w:rsidP="00846F32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B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ПОВІДОМЛЕННЯ</w:t>
      </w:r>
    </w:p>
    <w:p w:rsidR="00EB585C" w:rsidRPr="00EB585C" w:rsidRDefault="00EB585C" w:rsidP="00846F32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B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акцепт пропозиції конкурсних торгів, або цінової пропозиції, або пропозиції за результатами застосування переговорної процедури закупівлі</w:t>
      </w:r>
    </w:p>
    <w:p w:rsidR="00EB585C" w:rsidRPr="00EB585C" w:rsidRDefault="00EB585C" w:rsidP="00EB585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585C" w:rsidRP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n4"/>
      <w:bookmarkEnd w:id="0"/>
      <w:r w:rsidRPr="00EB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Замовник (генеральний замовник)</w:t>
      </w:r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B585C" w:rsidRP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5"/>
      <w:bookmarkEnd w:id="1"/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 w:rsidRPr="00EB58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Pr="00EB585C">
        <w:rPr>
          <w:rFonts w:ascii="Times New Roman" w:hAnsi="Times New Roman" w:cs="Times New Roman"/>
          <w:sz w:val="28"/>
          <w:szCs w:val="28"/>
          <w:lang w:val="uk-UA"/>
        </w:rPr>
        <w:t>Миколаївська обласна рада</w:t>
      </w:r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B585C" w:rsidRP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6"/>
      <w:bookmarkEnd w:id="2"/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Pr="00EB58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EB585C">
        <w:rPr>
          <w:rFonts w:ascii="Times New Roman" w:hAnsi="Times New Roman" w:cs="Times New Roman"/>
          <w:sz w:val="28"/>
          <w:szCs w:val="28"/>
          <w:lang w:val="uk-UA"/>
        </w:rPr>
        <w:t>25696652.</w:t>
      </w:r>
    </w:p>
    <w:p w:rsid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bookmarkStart w:id="3" w:name="n7"/>
      <w:bookmarkEnd w:id="3"/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B58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Pr="00EB585C">
        <w:rPr>
          <w:rFonts w:ascii="Times New Roman" w:hAnsi="Times New Roman" w:cs="Times New Roman"/>
          <w:sz w:val="28"/>
          <w:szCs w:val="28"/>
          <w:lang w:val="uk-UA"/>
        </w:rPr>
        <w:t>вул. Адміральська, буд. 22, Миколаївська область, м. Миколаїв, поштовий індекс: 54001.</w:t>
      </w:r>
    </w:p>
    <w:p w:rsidR="00EB585C" w:rsidRP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585C" w:rsidRP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4" w:name="n8"/>
      <w:bookmarkEnd w:id="4"/>
      <w:r w:rsidRPr="00EB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Предмет закупівлі.</w:t>
      </w:r>
    </w:p>
    <w:p w:rsidR="00EB585C" w:rsidRP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9"/>
      <w:bookmarkEnd w:id="5"/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="00006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B58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 предмета закупівлі</w:t>
      </w:r>
      <w:r w:rsidR="000066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006614" w:rsidRPr="00006614">
        <w:rPr>
          <w:rFonts w:ascii="Times New Roman" w:hAnsi="Times New Roman" w:cs="Times New Roman"/>
          <w:sz w:val="28"/>
          <w:szCs w:val="28"/>
          <w:lang w:val="uk-UA"/>
        </w:rPr>
        <w:t xml:space="preserve">енергія електрична (код 35.11.1 згідно з ДК 016:2010) </w:t>
      </w:r>
      <w:r w:rsidR="00006614" w:rsidRPr="0084107B">
        <w:rPr>
          <w:rFonts w:ascii="Times New Roman" w:hAnsi="Times New Roman" w:cs="Times New Roman"/>
          <w:sz w:val="28"/>
          <w:szCs w:val="28"/>
          <w:lang w:val="uk-UA"/>
        </w:rPr>
        <w:t>(енергія</w:t>
      </w:r>
      <w:r w:rsidR="0084107B" w:rsidRPr="0084107B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електрична</w:t>
      </w:r>
      <w:r w:rsidR="00006614" w:rsidRPr="0084107B">
        <w:rPr>
          <w:rFonts w:ascii="Times New Roman" w:hAnsi="Times New Roman" w:cs="Times New Roman"/>
          <w:sz w:val="28"/>
          <w:szCs w:val="28"/>
          <w:lang w:val="uk-UA"/>
        </w:rPr>
        <w:t>) (код</w:t>
      </w:r>
      <w:r w:rsidR="00006614" w:rsidRPr="00006614">
        <w:rPr>
          <w:rFonts w:ascii="Times New Roman" w:hAnsi="Times New Roman" w:cs="Times New Roman"/>
          <w:sz w:val="28"/>
          <w:szCs w:val="28"/>
          <w:lang w:val="uk-UA"/>
        </w:rPr>
        <w:t xml:space="preserve"> 35.11.10-00.00 згідно </w:t>
      </w:r>
      <w:r w:rsidR="00841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06614" w:rsidRPr="00006614">
        <w:rPr>
          <w:rFonts w:ascii="Times New Roman" w:hAnsi="Times New Roman" w:cs="Times New Roman"/>
          <w:sz w:val="28"/>
          <w:szCs w:val="28"/>
          <w:lang w:val="uk-UA"/>
        </w:rPr>
        <w:t>з ДК 016:2010)</w:t>
      </w:r>
      <w:r w:rsidRPr="00EB58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107B" w:rsidRPr="0084107B">
        <w:rPr>
          <w:rFonts w:ascii="Times New Roman" w:hAnsi="Times New Roman" w:cs="Times New Roman"/>
          <w:sz w:val="28"/>
          <w:szCs w:val="28"/>
          <w:highlight w:val="cyan"/>
          <w:lang w:val="uk-UA"/>
        </w:rPr>
        <w:t xml:space="preserve"> </w:t>
      </w:r>
    </w:p>
    <w:p w:rsidR="00006614" w:rsidRPr="005A019B" w:rsidRDefault="00EB585C" w:rsidP="0000661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0"/>
      <w:bookmarkEnd w:id="6"/>
      <w:r w:rsidRPr="00EB585C">
        <w:rPr>
          <w:color w:val="000000"/>
          <w:sz w:val="28"/>
          <w:szCs w:val="28"/>
          <w:lang w:val="uk-UA"/>
        </w:rPr>
        <w:t>2.2.</w:t>
      </w:r>
      <w:r w:rsidR="00006614">
        <w:rPr>
          <w:color w:val="000000"/>
          <w:sz w:val="28"/>
          <w:szCs w:val="28"/>
          <w:lang w:val="uk-UA"/>
        </w:rPr>
        <w:t> </w:t>
      </w:r>
      <w:r w:rsidRPr="00EB585C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006614">
        <w:rPr>
          <w:i/>
          <w:color w:val="000000"/>
          <w:sz w:val="28"/>
          <w:szCs w:val="28"/>
          <w:lang w:val="uk-UA"/>
        </w:rPr>
        <w:t xml:space="preserve">:                   </w:t>
      </w:r>
      <w:r w:rsidR="00006614" w:rsidRPr="0084107B">
        <w:rPr>
          <w:sz w:val="28"/>
          <w:szCs w:val="28"/>
          <w:lang w:val="uk-UA"/>
        </w:rPr>
        <w:t>560 000 кВт.</w:t>
      </w:r>
    </w:p>
    <w:p w:rsidR="00006614" w:rsidRDefault="00EB585C" w:rsidP="0000661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sz w:val="28"/>
          <w:szCs w:val="28"/>
          <w:lang w:val="uk-UA"/>
        </w:rPr>
      </w:pPr>
      <w:bookmarkStart w:id="7" w:name="n11"/>
      <w:bookmarkEnd w:id="7"/>
      <w:r w:rsidRPr="00EB585C">
        <w:rPr>
          <w:color w:val="000000"/>
          <w:sz w:val="28"/>
          <w:szCs w:val="28"/>
          <w:lang w:val="uk-UA"/>
        </w:rPr>
        <w:t>2.3.</w:t>
      </w:r>
      <w:r w:rsidR="00006614">
        <w:rPr>
          <w:color w:val="000000"/>
          <w:sz w:val="28"/>
          <w:szCs w:val="28"/>
          <w:lang w:val="uk-UA"/>
        </w:rPr>
        <w:t> </w:t>
      </w:r>
      <w:r w:rsidRPr="00EB585C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006614">
        <w:rPr>
          <w:i/>
          <w:color w:val="000000"/>
          <w:sz w:val="28"/>
          <w:szCs w:val="28"/>
          <w:lang w:val="uk-UA"/>
        </w:rPr>
        <w:t>:</w:t>
      </w:r>
      <w:bookmarkStart w:id="8" w:name="_GoBack"/>
      <w:bookmarkEnd w:id="8"/>
      <w:r w:rsidR="00006614">
        <w:rPr>
          <w:color w:val="000000"/>
          <w:sz w:val="28"/>
          <w:szCs w:val="28"/>
          <w:lang w:val="uk-UA"/>
        </w:rPr>
        <w:t xml:space="preserve">              </w:t>
      </w:r>
      <w:r w:rsidR="00006614">
        <w:rPr>
          <w:sz w:val="28"/>
          <w:szCs w:val="28"/>
          <w:lang w:val="uk-UA"/>
        </w:rPr>
        <w:t xml:space="preserve">вул. Адміральська, буд. 22, м. Миколаїв, </w:t>
      </w:r>
      <w:r w:rsidR="0084107B">
        <w:rPr>
          <w:sz w:val="28"/>
          <w:szCs w:val="28"/>
          <w:lang w:val="uk-UA"/>
        </w:rPr>
        <w:t xml:space="preserve">Миколаївська область, </w:t>
      </w:r>
      <w:r w:rsidR="00006614">
        <w:rPr>
          <w:sz w:val="28"/>
          <w:szCs w:val="28"/>
          <w:lang w:val="uk-UA"/>
        </w:rPr>
        <w:t>поштовий індекс: 54001.</w:t>
      </w:r>
    </w:p>
    <w:p w:rsid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12"/>
      <w:bookmarkEnd w:id="9"/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2.4. </w:t>
      </w:r>
      <w:r w:rsidRPr="00EB58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Строк поставки товарів, виконання робіт чи надання послуг</w:t>
      </w:r>
      <w:r w:rsidR="000066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006614" w:rsidRPr="00006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2016 року</w:t>
      </w:r>
      <w:r w:rsidRPr="00EB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06614" w:rsidRPr="00EB585C" w:rsidRDefault="00006614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585C" w:rsidRDefault="00006614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13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3. Процедура закупівлі: </w:t>
      </w:r>
      <w:r w:rsidRPr="00006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переговорна процедура закупівлі.</w:t>
      </w:r>
    </w:p>
    <w:p w:rsidR="00006614" w:rsidRPr="00EB585C" w:rsidRDefault="00006614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06614" w:rsidRDefault="00EB585C" w:rsidP="00006614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4"/>
      <w:bookmarkEnd w:id="11"/>
      <w:r w:rsidRPr="00EB5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Дата оприлюднення та номер оголошення про проведення процедури закупівлі, розміщеного на </w:t>
      </w:r>
      <w:proofErr w:type="spellStart"/>
      <w:r w:rsidRPr="00EB585C">
        <w:rPr>
          <w:rFonts w:ascii="Times New Roman" w:hAnsi="Times New Roman" w:cs="Times New Roman"/>
          <w:b/>
          <w:color w:val="000000"/>
          <w:sz w:val="28"/>
          <w:szCs w:val="28"/>
        </w:rPr>
        <w:t>веб-порталі</w:t>
      </w:r>
      <w:proofErr w:type="spellEnd"/>
      <w:r w:rsidRPr="00EB5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Уповноваженого органу з питань закупівель</w:t>
      </w:r>
      <w:r w:rsidR="00006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84107B" w:rsidRPr="0084107B">
        <w:rPr>
          <w:rFonts w:ascii="Times New Roman" w:hAnsi="Times New Roman" w:cs="Times New Roman"/>
          <w:color w:val="000000"/>
          <w:sz w:val="28"/>
          <w:szCs w:val="28"/>
        </w:rPr>
        <w:t>06.11.</w:t>
      </w:r>
      <w:r w:rsidR="00006614" w:rsidRPr="0084107B">
        <w:rPr>
          <w:rFonts w:ascii="Times New Roman" w:hAnsi="Times New Roman" w:cs="Times New Roman"/>
          <w:sz w:val="28"/>
          <w:szCs w:val="28"/>
        </w:rPr>
        <w:t xml:space="preserve">2015, номер оголошення </w:t>
      </w:r>
      <w:r w:rsidR="0084107B">
        <w:rPr>
          <w:rFonts w:ascii="Times New Roman" w:hAnsi="Times New Roman" w:cs="Times New Roman"/>
          <w:sz w:val="28"/>
          <w:szCs w:val="28"/>
          <w:lang w:val="ru-RU"/>
        </w:rPr>
        <w:t>224501</w:t>
      </w:r>
      <w:r w:rsidR="00006614" w:rsidRPr="0084107B">
        <w:rPr>
          <w:rFonts w:ascii="Times New Roman" w:hAnsi="Times New Roman" w:cs="Times New Roman"/>
          <w:sz w:val="28"/>
          <w:szCs w:val="28"/>
        </w:rPr>
        <w:t xml:space="preserve">, номер бюлетеня                        </w:t>
      </w:r>
      <w:r w:rsidR="0084107B">
        <w:rPr>
          <w:rFonts w:ascii="Times New Roman" w:hAnsi="Times New Roman" w:cs="Times New Roman"/>
          <w:sz w:val="28"/>
          <w:szCs w:val="28"/>
        </w:rPr>
        <w:t>373</w:t>
      </w:r>
      <w:r w:rsidR="00006614" w:rsidRPr="0084107B">
        <w:rPr>
          <w:rFonts w:ascii="Times New Roman" w:hAnsi="Times New Roman" w:cs="Times New Roman"/>
          <w:sz w:val="28"/>
          <w:szCs w:val="28"/>
        </w:rPr>
        <w:t xml:space="preserve"> (</w:t>
      </w:r>
      <w:r w:rsidR="0084107B">
        <w:rPr>
          <w:rFonts w:ascii="Times New Roman" w:hAnsi="Times New Roman" w:cs="Times New Roman"/>
          <w:sz w:val="28"/>
          <w:szCs w:val="28"/>
        </w:rPr>
        <w:t>06.11</w:t>
      </w:r>
      <w:r w:rsidR="00006614" w:rsidRPr="0084107B">
        <w:rPr>
          <w:rFonts w:ascii="Times New Roman" w:hAnsi="Times New Roman" w:cs="Times New Roman"/>
          <w:sz w:val="28"/>
          <w:szCs w:val="28"/>
        </w:rPr>
        <w:t>.2015).</w:t>
      </w:r>
    </w:p>
    <w:p w:rsidR="00EB585C" w:rsidRP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B585C" w:rsidRP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2" w:name="n15"/>
      <w:bookmarkEnd w:id="12"/>
      <w:r w:rsidRPr="00EB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 Учасник-переможець (учасники-переможці).</w:t>
      </w:r>
    </w:p>
    <w:p w:rsidR="00EB585C" w:rsidRP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" w:name="n16"/>
      <w:bookmarkEnd w:id="13"/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</w:t>
      </w:r>
      <w:r w:rsidR="00006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Найменування/прізвище, ім’я, по батькові</w:t>
      </w:r>
      <w:r w:rsidR="00006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006614" w:rsidRPr="00006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публічне акціонерне товариство «Миколаївобленерго»</w:t>
      </w:r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B585C" w:rsidRP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bookmarkStart w:id="14" w:name="n17"/>
      <w:bookmarkEnd w:id="14"/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</w:t>
      </w:r>
      <w:r w:rsidR="00006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B58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облікової картки платника податків</w:t>
      </w:r>
      <w:r w:rsidR="000066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006614" w:rsidRPr="00006614">
        <w:rPr>
          <w:rFonts w:ascii="Times New Roman" w:hAnsi="Times New Roman" w:cs="Times New Roman"/>
          <w:color w:val="000000"/>
          <w:sz w:val="28"/>
          <w:szCs w:val="28"/>
          <w:lang w:val="uk-UA"/>
        </w:rPr>
        <w:t>23399393</w:t>
      </w:r>
      <w:r w:rsidRPr="00EB58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EB585C" w:rsidRPr="00006614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5" w:name="n18"/>
      <w:bookmarkEnd w:id="15"/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5.3.</w:t>
      </w:r>
      <w:r w:rsidR="00006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B58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 (для юридичної особи) та місце проживання (для фізичної особи), телефон, телефакс</w:t>
      </w:r>
      <w:r w:rsidR="000066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006614" w:rsidRPr="00006614">
        <w:rPr>
          <w:rFonts w:ascii="Times New Roman" w:hAnsi="Times New Roman" w:cs="Times New Roman"/>
          <w:sz w:val="28"/>
          <w:szCs w:val="28"/>
          <w:lang w:val="uk-UA"/>
        </w:rPr>
        <w:t xml:space="preserve">вул. Громадянська, </w:t>
      </w:r>
      <w:proofErr w:type="spellStart"/>
      <w:r w:rsidR="00006614" w:rsidRPr="00006614">
        <w:rPr>
          <w:rFonts w:ascii="Times New Roman" w:hAnsi="Times New Roman" w:cs="Times New Roman"/>
          <w:sz w:val="28"/>
          <w:szCs w:val="28"/>
          <w:lang w:val="uk-UA"/>
        </w:rPr>
        <w:t>бу</w:t>
      </w:r>
      <w:proofErr w:type="spellEnd"/>
      <w:r w:rsidR="00006614" w:rsidRPr="00006614">
        <w:rPr>
          <w:rFonts w:ascii="Times New Roman" w:hAnsi="Times New Roman" w:cs="Times New Roman"/>
          <w:sz w:val="28"/>
          <w:szCs w:val="28"/>
          <w:lang w:val="uk-UA"/>
        </w:rPr>
        <w:t>д. 40, м. Миколаїв, Миколаївська область, поштовий індекс: 54017, телефон: (0512) 47-78-03</w:t>
      </w:r>
      <w:r w:rsidRPr="00EB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06614" w:rsidRPr="00EB585C" w:rsidRDefault="00006614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n19"/>
      <w:bookmarkEnd w:id="16"/>
      <w:r w:rsidRPr="00EB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6. Ціна акцептованої пропозиції (пропозицій) конкурсних торгів (цінової пропозиції, </w:t>
      </w:r>
      <w:proofErr w:type="spellStart"/>
      <w:r w:rsidRPr="00EB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пропозиції</w:t>
      </w:r>
      <w:proofErr w:type="spellEnd"/>
      <w:r w:rsidRPr="00EB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 результатами застосування переговорної процедури закупівлі):</w:t>
      </w:r>
    </w:p>
    <w:p w:rsidR="007A2FF0" w:rsidRPr="007A2FF0" w:rsidRDefault="007A2FF0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84107B" w:rsidRDefault="0084107B" w:rsidP="0084107B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1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1 041 339,44 грн.</w:t>
      </w:r>
    </w:p>
    <w:p w:rsidR="007A2FF0" w:rsidRPr="007A2FF0" w:rsidRDefault="007A2FF0" w:rsidP="0084107B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84107B" w:rsidRDefault="0084107B" w:rsidP="008410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4107B">
        <w:rPr>
          <w:rFonts w:ascii="Times New Roman" w:hAnsi="Times New Roman" w:cs="Times New Roman"/>
          <w:sz w:val="28"/>
          <w:szCs w:val="28"/>
          <w:lang w:val="uk-UA"/>
        </w:rPr>
        <w:t xml:space="preserve">один мільйон сорок одна тисяча триста тридцять дев’ять гривень 44 копійки, </w:t>
      </w:r>
    </w:p>
    <w:p w:rsidR="00424596" w:rsidRDefault="00424596" w:rsidP="008410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4107B">
        <w:rPr>
          <w:rFonts w:ascii="Times New Roman" w:hAnsi="Times New Roman"/>
          <w:sz w:val="28"/>
          <w:szCs w:val="28"/>
          <w:lang w:val="uk-UA"/>
        </w:rPr>
        <w:t>з урахуванням ПДВ.</w:t>
      </w:r>
    </w:p>
    <w:p w:rsid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7" w:name="n20"/>
      <w:bookmarkStart w:id="18" w:name="n21"/>
      <w:bookmarkEnd w:id="17"/>
      <w:bookmarkEnd w:id="18"/>
      <w:r w:rsidRPr="00EB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7. Дата прийняття рішення про акцепт пропозиції (пропозицій) конкурсних торгів (цінової пропозиції, </w:t>
      </w:r>
      <w:proofErr w:type="spellStart"/>
      <w:r w:rsidRPr="00EB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пропозиції</w:t>
      </w:r>
      <w:proofErr w:type="spellEnd"/>
      <w:r w:rsidRPr="00EB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 результатами застосування переговорної процедури закупівлі)</w:t>
      </w:r>
      <w:r w:rsidR="00424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84107B" w:rsidRPr="00841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="00424596" w:rsidRPr="00841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107B" w:rsidRPr="00841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листопада</w:t>
      </w:r>
      <w:r w:rsidR="00424596" w:rsidRPr="008410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2015 року.</w:t>
      </w:r>
    </w:p>
    <w:p w:rsidR="00424596" w:rsidRPr="00846F32" w:rsidRDefault="00424596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4596" w:rsidRDefault="00EB585C" w:rsidP="0042459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22"/>
      <w:bookmarkEnd w:id="19"/>
      <w:r w:rsidRPr="00EB5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8. Строк, протягом якого має бути укладений договір про закупівлю (рамкова угода)</w:t>
      </w:r>
      <w:r w:rsidR="00424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424596" w:rsidRPr="007A2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7A2FF0" w:rsidRPr="007A2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 w:rsidR="00424596" w:rsidRPr="007A2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2FF0" w:rsidRPr="007A2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листопада</w:t>
      </w:r>
      <w:r w:rsidR="00424596" w:rsidRPr="007A2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2015 року до </w:t>
      </w:r>
      <w:r w:rsidR="009F7C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="00424596" w:rsidRPr="007A2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2FF0" w:rsidRPr="007A2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грудня</w:t>
      </w:r>
      <w:r w:rsidR="00424596" w:rsidRPr="007A2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2015 року</w:t>
      </w:r>
      <w:r w:rsidR="00424596" w:rsidRPr="007A2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585C" w:rsidRDefault="00EB585C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FF0" w:rsidRPr="007A2FF0" w:rsidRDefault="007A2FF0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4596" w:rsidRPr="007A2FF0" w:rsidRDefault="00424596" w:rsidP="00EB58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4596" w:rsidRDefault="00424596" w:rsidP="0042459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424596" w:rsidRDefault="00424596" w:rsidP="0042459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обласної ради, голова </w:t>
      </w:r>
    </w:p>
    <w:p w:rsidR="00424596" w:rsidRDefault="00424596" w:rsidP="004245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4596" w:rsidRDefault="00424596" w:rsidP="00424596">
      <w:pPr>
        <w:pStyle w:val="a3"/>
        <w:rPr>
          <w:rFonts w:ascii="Times New Roman" w:hAnsi="Times New Roman"/>
          <w:sz w:val="28"/>
          <w:szCs w:val="28"/>
          <w:lang w:eastAsia="x-none"/>
        </w:rPr>
      </w:pP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         </w:t>
      </w: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eastAsia="x-none"/>
        </w:rPr>
        <w:t xml:space="preserve">          Є.Є.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424596" w:rsidRDefault="00424596" w:rsidP="00424596">
      <w:pPr>
        <w:pStyle w:val="a3"/>
        <w:jc w:val="center"/>
        <w:rPr>
          <w:rFonts w:ascii="Times New Roman" w:hAnsi="Times New Roman"/>
          <w:lang w:val="uk-UA"/>
        </w:rPr>
      </w:pPr>
    </w:p>
    <w:p w:rsidR="007E0A8C" w:rsidRPr="00EB585C" w:rsidRDefault="00424596" w:rsidP="00424596">
      <w:pPr>
        <w:pStyle w:val="a3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</w:rPr>
        <w:t>М.П.</w:t>
      </w:r>
    </w:p>
    <w:sectPr w:rsidR="007E0A8C" w:rsidRPr="00EB585C" w:rsidSect="004245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21" w:rsidRDefault="00690D21" w:rsidP="00424596">
      <w:pPr>
        <w:spacing w:after="0" w:line="240" w:lineRule="auto"/>
      </w:pPr>
      <w:r>
        <w:separator/>
      </w:r>
    </w:p>
  </w:endnote>
  <w:endnote w:type="continuationSeparator" w:id="0">
    <w:p w:rsidR="00690D21" w:rsidRDefault="00690D21" w:rsidP="0042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21" w:rsidRDefault="00690D21" w:rsidP="00424596">
      <w:pPr>
        <w:spacing w:after="0" w:line="240" w:lineRule="auto"/>
      </w:pPr>
      <w:r>
        <w:separator/>
      </w:r>
    </w:p>
  </w:footnote>
  <w:footnote w:type="continuationSeparator" w:id="0">
    <w:p w:rsidR="00690D21" w:rsidRDefault="00690D21" w:rsidP="0042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530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4596" w:rsidRPr="00424596" w:rsidRDefault="0042459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45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45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45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0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45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2D"/>
    <w:rsid w:val="0000456F"/>
    <w:rsid w:val="00006614"/>
    <w:rsid w:val="00042B68"/>
    <w:rsid w:val="000666AE"/>
    <w:rsid w:val="00074CD1"/>
    <w:rsid w:val="00076816"/>
    <w:rsid w:val="00095B82"/>
    <w:rsid w:val="000A5E60"/>
    <w:rsid w:val="00102991"/>
    <w:rsid w:val="00113636"/>
    <w:rsid w:val="001505EB"/>
    <w:rsid w:val="00150F40"/>
    <w:rsid w:val="00165C4C"/>
    <w:rsid w:val="00171AE9"/>
    <w:rsid w:val="00174E14"/>
    <w:rsid w:val="001A55A8"/>
    <w:rsid w:val="001E08E5"/>
    <w:rsid w:val="00207487"/>
    <w:rsid w:val="002248CA"/>
    <w:rsid w:val="002339AB"/>
    <w:rsid w:val="00237025"/>
    <w:rsid w:val="00242841"/>
    <w:rsid w:val="002946CE"/>
    <w:rsid w:val="002A0AE4"/>
    <w:rsid w:val="002B122D"/>
    <w:rsid w:val="002D5300"/>
    <w:rsid w:val="002D5F0B"/>
    <w:rsid w:val="002E553E"/>
    <w:rsid w:val="002F0E44"/>
    <w:rsid w:val="00305D78"/>
    <w:rsid w:val="00356875"/>
    <w:rsid w:val="0037220F"/>
    <w:rsid w:val="00385754"/>
    <w:rsid w:val="00386623"/>
    <w:rsid w:val="00390431"/>
    <w:rsid w:val="003A3B2A"/>
    <w:rsid w:val="00400DAA"/>
    <w:rsid w:val="0040512A"/>
    <w:rsid w:val="00424596"/>
    <w:rsid w:val="004506F0"/>
    <w:rsid w:val="004E338B"/>
    <w:rsid w:val="005619AE"/>
    <w:rsid w:val="005626EF"/>
    <w:rsid w:val="00586002"/>
    <w:rsid w:val="0059796D"/>
    <w:rsid w:val="005A626E"/>
    <w:rsid w:val="005B77EC"/>
    <w:rsid w:val="005C62AA"/>
    <w:rsid w:val="00615951"/>
    <w:rsid w:val="00627382"/>
    <w:rsid w:val="00632F5F"/>
    <w:rsid w:val="00690D21"/>
    <w:rsid w:val="006959C9"/>
    <w:rsid w:val="006A26F7"/>
    <w:rsid w:val="006D0C70"/>
    <w:rsid w:val="006E0405"/>
    <w:rsid w:val="00715F1B"/>
    <w:rsid w:val="007570E1"/>
    <w:rsid w:val="007A2FF0"/>
    <w:rsid w:val="007B487E"/>
    <w:rsid w:val="007E0A8C"/>
    <w:rsid w:val="0084107B"/>
    <w:rsid w:val="00846F32"/>
    <w:rsid w:val="00864D99"/>
    <w:rsid w:val="00890FC9"/>
    <w:rsid w:val="00895E70"/>
    <w:rsid w:val="008B7428"/>
    <w:rsid w:val="008C6546"/>
    <w:rsid w:val="008E41EC"/>
    <w:rsid w:val="008E7B0A"/>
    <w:rsid w:val="00927D81"/>
    <w:rsid w:val="00961D1F"/>
    <w:rsid w:val="00982AA5"/>
    <w:rsid w:val="00992B14"/>
    <w:rsid w:val="009B4C81"/>
    <w:rsid w:val="009F49F1"/>
    <w:rsid w:val="009F7C44"/>
    <w:rsid w:val="00A15323"/>
    <w:rsid w:val="00A5142A"/>
    <w:rsid w:val="00A64155"/>
    <w:rsid w:val="00A70E6B"/>
    <w:rsid w:val="00AA59CC"/>
    <w:rsid w:val="00AD1577"/>
    <w:rsid w:val="00AF3FBA"/>
    <w:rsid w:val="00B101CC"/>
    <w:rsid w:val="00B451E8"/>
    <w:rsid w:val="00BA212F"/>
    <w:rsid w:val="00BE6A17"/>
    <w:rsid w:val="00BF2147"/>
    <w:rsid w:val="00C1266C"/>
    <w:rsid w:val="00C71A32"/>
    <w:rsid w:val="00C735C6"/>
    <w:rsid w:val="00D270CB"/>
    <w:rsid w:val="00D37DD3"/>
    <w:rsid w:val="00D5752D"/>
    <w:rsid w:val="00D86DCF"/>
    <w:rsid w:val="00D916DF"/>
    <w:rsid w:val="00DB261E"/>
    <w:rsid w:val="00DC194D"/>
    <w:rsid w:val="00DD34AD"/>
    <w:rsid w:val="00E25A3F"/>
    <w:rsid w:val="00E6649D"/>
    <w:rsid w:val="00E71CDE"/>
    <w:rsid w:val="00E9055A"/>
    <w:rsid w:val="00EA096E"/>
    <w:rsid w:val="00EA0EA9"/>
    <w:rsid w:val="00EA7F80"/>
    <w:rsid w:val="00EB585C"/>
    <w:rsid w:val="00FA182E"/>
    <w:rsid w:val="00FA6482"/>
    <w:rsid w:val="00FB2EEE"/>
    <w:rsid w:val="00FC7963"/>
    <w:rsid w:val="00FD6954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B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B585C"/>
  </w:style>
  <w:style w:type="character" w:customStyle="1" w:styleId="apple-converted-space">
    <w:name w:val="apple-converted-space"/>
    <w:basedOn w:val="a0"/>
    <w:rsid w:val="00EB585C"/>
  </w:style>
  <w:style w:type="paragraph" w:customStyle="1" w:styleId="rvps2">
    <w:name w:val="rvps2"/>
    <w:basedOn w:val="a"/>
    <w:rsid w:val="00EB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B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B585C"/>
  </w:style>
  <w:style w:type="paragraph" w:styleId="2">
    <w:name w:val="Body Text 2"/>
    <w:basedOn w:val="a"/>
    <w:link w:val="20"/>
    <w:semiHidden/>
    <w:unhideWhenUsed/>
    <w:rsid w:val="00006614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006614"/>
    <w:rPr>
      <w:rFonts w:ascii="Tahoma" w:eastAsia="Times New Roman" w:hAnsi="Tahoma" w:cs="Tahoma"/>
      <w:sz w:val="24"/>
      <w:szCs w:val="24"/>
      <w:lang w:val="uk-UA" w:eastAsia="ru-RU"/>
    </w:rPr>
  </w:style>
  <w:style w:type="paragraph" w:styleId="a3">
    <w:name w:val="No Spacing"/>
    <w:uiPriority w:val="1"/>
    <w:qFormat/>
    <w:rsid w:val="004245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596"/>
  </w:style>
  <w:style w:type="paragraph" w:styleId="a6">
    <w:name w:val="footer"/>
    <w:basedOn w:val="a"/>
    <w:link w:val="a7"/>
    <w:uiPriority w:val="99"/>
    <w:unhideWhenUsed/>
    <w:rsid w:val="0042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B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B585C"/>
  </w:style>
  <w:style w:type="character" w:customStyle="1" w:styleId="apple-converted-space">
    <w:name w:val="apple-converted-space"/>
    <w:basedOn w:val="a0"/>
    <w:rsid w:val="00EB585C"/>
  </w:style>
  <w:style w:type="paragraph" w:customStyle="1" w:styleId="rvps2">
    <w:name w:val="rvps2"/>
    <w:basedOn w:val="a"/>
    <w:rsid w:val="00EB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B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B585C"/>
  </w:style>
  <w:style w:type="paragraph" w:styleId="2">
    <w:name w:val="Body Text 2"/>
    <w:basedOn w:val="a"/>
    <w:link w:val="20"/>
    <w:semiHidden/>
    <w:unhideWhenUsed/>
    <w:rsid w:val="00006614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006614"/>
    <w:rPr>
      <w:rFonts w:ascii="Tahoma" w:eastAsia="Times New Roman" w:hAnsi="Tahoma" w:cs="Tahoma"/>
      <w:sz w:val="24"/>
      <w:szCs w:val="24"/>
      <w:lang w:val="uk-UA" w:eastAsia="ru-RU"/>
    </w:rPr>
  </w:style>
  <w:style w:type="paragraph" w:styleId="a3">
    <w:name w:val="No Spacing"/>
    <w:uiPriority w:val="1"/>
    <w:qFormat/>
    <w:rsid w:val="004245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596"/>
  </w:style>
  <w:style w:type="paragraph" w:styleId="a6">
    <w:name w:val="footer"/>
    <w:basedOn w:val="a"/>
    <w:link w:val="a7"/>
    <w:uiPriority w:val="99"/>
    <w:unhideWhenUsed/>
    <w:rsid w:val="0042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9</cp:revision>
  <cp:lastPrinted>2015-11-06T09:28:00Z</cp:lastPrinted>
  <dcterms:created xsi:type="dcterms:W3CDTF">2015-10-19T13:00:00Z</dcterms:created>
  <dcterms:modified xsi:type="dcterms:W3CDTF">2015-11-06T09:30:00Z</dcterms:modified>
</cp:coreProperties>
</file>