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2A" w:rsidRPr="00F53426" w:rsidRDefault="009B132A" w:rsidP="00071924">
      <w:pPr>
        <w:shd w:val="clear" w:color="auto" w:fill="FFFFFF"/>
        <w:spacing w:after="0" w:line="240" w:lineRule="auto"/>
        <w:ind w:right="50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53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071924" w:rsidRDefault="009B132A" w:rsidP="00071924">
      <w:pPr>
        <w:shd w:val="clear" w:color="auto" w:fill="FFFFFF"/>
        <w:spacing w:after="0" w:line="240" w:lineRule="auto"/>
        <w:ind w:right="50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3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результати проведення процедур відкритих і двоступеневих торгів та попередньої кваліфікації</w:t>
      </w:r>
      <w:r w:rsidRPr="00F534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B132A" w:rsidRPr="00F53426" w:rsidRDefault="009B132A" w:rsidP="00071924">
      <w:pPr>
        <w:shd w:val="clear" w:color="auto" w:fill="FFFFFF"/>
        <w:spacing w:after="0" w:line="240" w:lineRule="auto"/>
        <w:ind w:right="50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3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№ </w:t>
      </w:r>
      <w:r w:rsidR="00071924" w:rsidRPr="0073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Pr="0073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від 18 лютого 2016 року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left="502" w:right="50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bookmarkStart w:id="0" w:name="n4"/>
      <w:bookmarkEnd w:id="0"/>
      <w:r w:rsidRPr="009B13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1. Замовник.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n5"/>
      <w:bookmarkEnd w:id="1"/>
      <w:r w:rsidRPr="009B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1.1. </w:t>
      </w:r>
      <w:r w:rsidRPr="009B13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Найменування: </w:t>
      </w:r>
      <w:r w:rsidRPr="009B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Миколаївська обласна рада.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6"/>
      <w:bookmarkEnd w:id="2"/>
      <w:r w:rsidRPr="009B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 </w:t>
      </w:r>
      <w:r w:rsidRPr="009B13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Код за ЄДРПОУ</w:t>
      </w:r>
      <w:r w:rsidRPr="009B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25696652.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n7"/>
      <w:bookmarkEnd w:id="3"/>
      <w:r w:rsidRPr="009B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1.3. </w:t>
      </w:r>
      <w:r w:rsidRPr="009B13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Місцезнаходження:</w:t>
      </w:r>
      <w:r w:rsidRPr="009B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вул. Адміральська, буд. 22, м. Миколаїв,  Миколаївська область, поштовий індекс: 54001.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8"/>
      <w:bookmarkEnd w:id="4"/>
      <w:r w:rsidRPr="009B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1.4. </w:t>
      </w:r>
      <w:r w:rsidRPr="009B13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bookmarkStart w:id="5" w:name="n9"/>
      <w:bookmarkEnd w:id="5"/>
      <w:r w:rsidRPr="009B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</w:p>
    <w:p w:rsidR="009B132A" w:rsidRPr="004F38DD" w:rsidRDefault="009B132A" w:rsidP="009B132A">
      <w:pPr>
        <w:pStyle w:val="a3"/>
        <w:ind w:firstLine="426"/>
        <w:jc w:val="both"/>
        <w:rPr>
          <w:i/>
          <w:color w:val="000000"/>
        </w:rPr>
      </w:pPr>
      <w:r>
        <w:rPr>
          <w:rFonts w:eastAsia="Batang"/>
        </w:rPr>
        <w:t xml:space="preserve">Вербицький Олександр Григорович, начальник організаційного відділу, заступник керуючого </w:t>
      </w:r>
      <w:r w:rsidRPr="004F38DD">
        <w:rPr>
          <w:rFonts w:eastAsia="Batang"/>
        </w:rPr>
        <w:t>справами виконавчого апарату Миколаївської обласної ради</w:t>
      </w:r>
      <w:r w:rsidRPr="004F38DD">
        <w:t xml:space="preserve">; вул. Адміральська, буд. 22, </w:t>
      </w:r>
      <w:proofErr w:type="spellStart"/>
      <w:r w:rsidRPr="004F38DD">
        <w:t>каб</w:t>
      </w:r>
      <w:proofErr w:type="spellEnd"/>
      <w:r w:rsidRPr="004F38DD">
        <w:t xml:space="preserve">. 314, м. Миколаїв, Миколаївська область, поштовий індекс: 54001, телефон: (0512) 37-22-95, факс: (0512) 37-22-95; електрона адреса: </w:t>
      </w:r>
      <w:proofErr w:type="spellStart"/>
      <w:r w:rsidRPr="004F38DD">
        <w:t>oblrada</w:t>
      </w:r>
      <w:proofErr w:type="spellEnd"/>
      <w:r w:rsidRPr="004F38DD">
        <w:t>@</w:t>
      </w:r>
      <w:proofErr w:type="spellStart"/>
      <w:r w:rsidRPr="004F38DD">
        <w:rPr>
          <w:lang w:val="en-US"/>
        </w:rPr>
        <w:t>mksat</w:t>
      </w:r>
      <w:proofErr w:type="spellEnd"/>
      <w:r w:rsidRPr="004F38DD">
        <w:t>.</w:t>
      </w:r>
      <w:r w:rsidRPr="004F38DD">
        <w:rPr>
          <w:lang w:val="en-US"/>
        </w:rPr>
        <w:t>net</w:t>
      </w:r>
      <w:r w:rsidRPr="004F38DD">
        <w:rPr>
          <w:i/>
          <w:color w:val="000000"/>
        </w:rPr>
        <w:t>.</w:t>
      </w:r>
    </w:p>
    <w:p w:rsid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9B13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2. Замовник, в інтересах якого генеральним замовнико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м проведено процедуру закупівлі.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6" w:name="n10"/>
      <w:bookmarkEnd w:id="6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2.1. Найменування.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7" w:name="n11"/>
      <w:bookmarkEnd w:id="7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2.2. Код за ЄДРПОУ.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8" w:name="n12"/>
      <w:bookmarkEnd w:id="8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2.3. Місцезнаходження.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9" w:name="n13"/>
      <w:bookmarkEnd w:id="9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2.4. Найменування та код за ЄДРПОУ головного розпорядника коштів.</w:t>
      </w:r>
    </w:p>
    <w:p w:rsid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bookmarkStart w:id="10" w:name="n14"/>
      <w:bookmarkEnd w:id="10"/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9B13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3. Предмет закупівлі.</w:t>
      </w:r>
    </w:p>
    <w:p w:rsid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11" w:name="n15"/>
      <w:bookmarkEnd w:id="11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3.1.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Найменування предмета закупівлі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: </w:t>
      </w:r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послуги щодо експлуатування таксі (код 49.32.1 згідно з ДК 016:2010) (прокат легкових автомобілів із водієм) (послуги щодо оренди автомобільних транспортних засобів з водієм для забезпечення діяльності керівництва, депутатів Миколаївської обласної ради та посадових осіб її виконавчого апарату).</w:t>
      </w:r>
      <w:bookmarkStart w:id="12" w:name="n16"/>
      <w:bookmarkEnd w:id="12"/>
    </w:p>
    <w:p w:rsid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3.2.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Кількість товару або обсяг виконання робіт чи надання послуг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: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385"/>
        <w:gridCol w:w="3301"/>
      </w:tblGrid>
      <w:tr w:rsidR="009B132A" w:rsidRPr="001824B4" w:rsidTr="00071924">
        <w:trPr>
          <w:trHeight w:val="804"/>
        </w:trPr>
        <w:tc>
          <w:tcPr>
            <w:tcW w:w="2988" w:type="dxa"/>
            <w:vAlign w:val="center"/>
          </w:tcPr>
          <w:p w:rsidR="009B132A" w:rsidRPr="00071924" w:rsidRDefault="009B132A" w:rsidP="00071924">
            <w:pPr>
              <w:pStyle w:val="a3"/>
              <w:jc w:val="center"/>
              <w:rPr>
                <w:sz w:val="18"/>
                <w:szCs w:val="18"/>
              </w:rPr>
            </w:pPr>
            <w:r w:rsidRPr="00071924">
              <w:rPr>
                <w:sz w:val="18"/>
                <w:szCs w:val="18"/>
              </w:rPr>
              <w:t>Вид</w:t>
            </w:r>
            <w:r w:rsidRPr="00071924">
              <w:rPr>
                <w:sz w:val="18"/>
                <w:szCs w:val="18"/>
                <w:lang w:val="en-US"/>
              </w:rPr>
              <w:t xml:space="preserve"> </w:t>
            </w:r>
            <w:r w:rsidRPr="00071924">
              <w:rPr>
                <w:sz w:val="18"/>
                <w:szCs w:val="18"/>
              </w:rPr>
              <w:t>автомобільного</w:t>
            </w:r>
          </w:p>
          <w:p w:rsidR="009B132A" w:rsidRPr="00071924" w:rsidRDefault="009B132A" w:rsidP="00071924">
            <w:pPr>
              <w:pStyle w:val="a3"/>
              <w:jc w:val="center"/>
              <w:rPr>
                <w:sz w:val="18"/>
                <w:szCs w:val="18"/>
              </w:rPr>
            </w:pPr>
            <w:r w:rsidRPr="00071924">
              <w:rPr>
                <w:sz w:val="18"/>
                <w:szCs w:val="18"/>
              </w:rPr>
              <w:t>транспортного засобу</w:t>
            </w:r>
          </w:p>
        </w:tc>
        <w:tc>
          <w:tcPr>
            <w:tcW w:w="3385" w:type="dxa"/>
          </w:tcPr>
          <w:p w:rsidR="009B132A" w:rsidRPr="00071924" w:rsidRDefault="009B132A" w:rsidP="00071924">
            <w:pPr>
              <w:pStyle w:val="a3"/>
              <w:jc w:val="center"/>
              <w:rPr>
                <w:sz w:val="18"/>
                <w:szCs w:val="18"/>
              </w:rPr>
            </w:pPr>
            <w:r w:rsidRPr="00071924">
              <w:rPr>
                <w:sz w:val="18"/>
                <w:szCs w:val="18"/>
              </w:rPr>
              <w:t>Орієнтовна</w:t>
            </w:r>
          </w:p>
          <w:p w:rsidR="009B132A" w:rsidRPr="00071924" w:rsidRDefault="009B132A" w:rsidP="00071924">
            <w:pPr>
              <w:pStyle w:val="a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924">
              <w:rPr>
                <w:rFonts w:eastAsia="Times New Roman"/>
                <w:sz w:val="18"/>
                <w:szCs w:val="18"/>
                <w:lang w:eastAsia="ru-RU"/>
              </w:rPr>
              <w:t>кількість кілометрів пробігу автомобільного транспортного засобу протягом дії договору</w:t>
            </w:r>
          </w:p>
        </w:tc>
        <w:tc>
          <w:tcPr>
            <w:tcW w:w="3301" w:type="dxa"/>
          </w:tcPr>
          <w:p w:rsidR="009B132A" w:rsidRPr="00071924" w:rsidRDefault="009B132A" w:rsidP="00071924">
            <w:pPr>
              <w:pStyle w:val="a3"/>
              <w:jc w:val="center"/>
              <w:rPr>
                <w:sz w:val="18"/>
                <w:szCs w:val="18"/>
              </w:rPr>
            </w:pPr>
            <w:r w:rsidRPr="00071924">
              <w:rPr>
                <w:sz w:val="18"/>
                <w:szCs w:val="18"/>
              </w:rPr>
              <w:t>Орієнтовна кількість</w:t>
            </w:r>
          </w:p>
          <w:p w:rsidR="009B132A" w:rsidRPr="00071924" w:rsidRDefault="009B132A" w:rsidP="00071924">
            <w:pPr>
              <w:pStyle w:val="a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1924">
              <w:rPr>
                <w:rFonts w:eastAsia="Times New Roman"/>
                <w:sz w:val="18"/>
                <w:szCs w:val="18"/>
                <w:lang w:eastAsia="ru-RU"/>
              </w:rPr>
              <w:t>годин використання автомобільного транспортного засобу протягом дії договору</w:t>
            </w:r>
          </w:p>
        </w:tc>
      </w:tr>
      <w:tr w:rsidR="009B132A" w:rsidRPr="001824B4" w:rsidTr="00071924">
        <w:trPr>
          <w:trHeight w:val="290"/>
        </w:trPr>
        <w:tc>
          <w:tcPr>
            <w:tcW w:w="2988" w:type="dxa"/>
            <w:vAlign w:val="center"/>
          </w:tcPr>
          <w:p w:rsidR="009B132A" w:rsidRPr="009B132A" w:rsidRDefault="009B132A" w:rsidP="00071924">
            <w:pPr>
              <w:pStyle w:val="a3"/>
              <w:jc w:val="center"/>
              <w:rPr>
                <w:lang w:eastAsia="ru-RU"/>
              </w:rPr>
            </w:pPr>
            <w:r w:rsidRPr="009B132A">
              <w:rPr>
                <w:lang w:eastAsia="ru-RU"/>
              </w:rPr>
              <w:t>Автомобіль легковий</w:t>
            </w:r>
          </w:p>
        </w:tc>
        <w:tc>
          <w:tcPr>
            <w:tcW w:w="3385" w:type="dxa"/>
            <w:vAlign w:val="center"/>
          </w:tcPr>
          <w:p w:rsidR="009B132A" w:rsidRPr="009B132A" w:rsidRDefault="009B132A" w:rsidP="00071924">
            <w:pPr>
              <w:pStyle w:val="a3"/>
              <w:jc w:val="center"/>
              <w:rPr>
                <w:lang w:eastAsia="ru-RU"/>
              </w:rPr>
            </w:pPr>
            <w:r w:rsidRPr="009B132A">
              <w:rPr>
                <w:lang w:eastAsia="ru-RU"/>
              </w:rPr>
              <w:t>70 704</w:t>
            </w:r>
          </w:p>
        </w:tc>
        <w:tc>
          <w:tcPr>
            <w:tcW w:w="3301" w:type="dxa"/>
            <w:vAlign w:val="center"/>
          </w:tcPr>
          <w:p w:rsidR="009B132A" w:rsidRPr="009B132A" w:rsidRDefault="009B132A" w:rsidP="00071924">
            <w:pPr>
              <w:pStyle w:val="a3"/>
              <w:jc w:val="center"/>
              <w:rPr>
                <w:lang w:eastAsia="ru-RU"/>
              </w:rPr>
            </w:pPr>
            <w:r w:rsidRPr="009B132A">
              <w:rPr>
                <w:lang w:eastAsia="ru-RU"/>
              </w:rPr>
              <w:t>3 800</w:t>
            </w:r>
          </w:p>
        </w:tc>
      </w:tr>
    </w:tbl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13" w:name="n17"/>
      <w:bookmarkEnd w:id="13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3.3.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Місце поставки товарів, виконання робіт чи надання послуг</w:t>
      </w:r>
      <w:r w:rsidR="00A2472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: </w:t>
      </w:r>
      <w:r w:rsidR="00A24726" w:rsidRPr="00A2472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місто Миколаїв, Миколаївська область, територія України.</w:t>
      </w:r>
    </w:p>
    <w:p w:rsidR="00A24726" w:rsidRDefault="009B132A" w:rsidP="00A24726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4" w:name="n18"/>
      <w:bookmarkEnd w:id="14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3.4.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Строк поставки товарів, виконання робіт чи надання послуг</w:t>
      </w:r>
      <w:r w:rsidR="00A2472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: </w:t>
      </w:r>
      <w:proofErr w:type="spellStart"/>
      <w:r w:rsidR="00A24726" w:rsidRPr="00A2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="00A24726" w:rsidRPr="00A2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року.</w:t>
      </w:r>
    </w:p>
    <w:p w:rsidR="00071924" w:rsidRPr="00071924" w:rsidRDefault="00071924" w:rsidP="00A24726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9B132A" w:rsidRDefault="00A24726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15" w:name="n19"/>
      <w:bookmarkEnd w:id="15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4. Процедура закупівлі: </w:t>
      </w:r>
      <w:r w:rsidRPr="00A2472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відкриті торги.</w:t>
      </w:r>
    </w:p>
    <w:p w:rsidR="00071924" w:rsidRDefault="00071924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bookmarkStart w:id="16" w:name="n20"/>
      <w:bookmarkEnd w:id="16"/>
      <w:r w:rsidRPr="009B13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lastRenderedPageBreak/>
        <w:t>5. Інформування про процедуру закупівлі.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17" w:name="n21"/>
      <w:bookmarkEnd w:id="17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5.1.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 xml:space="preserve">Адреса </w:t>
      </w:r>
      <w:proofErr w:type="spellStart"/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веб-сайта</w:t>
      </w:r>
      <w:proofErr w:type="spellEnd"/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, на якому замовником додатково розміщувалась інформація про закупівлю</w:t>
      </w:r>
      <w:r w:rsidR="00A2472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: </w:t>
      </w:r>
      <w:hyperlink r:id="rId7" w:history="1">
        <w:r w:rsidR="00A24726" w:rsidRPr="00A24726">
          <w:rPr>
            <w:rFonts w:ascii="Times New Roman" w:eastAsia="Times New Roman" w:hAnsi="Times New Roman" w:cs="Times New Roman"/>
            <w:color w:val="000000"/>
            <w:sz w:val="27"/>
            <w:szCs w:val="27"/>
            <w:lang w:val="uk-UA" w:eastAsia="ru-RU"/>
          </w:rPr>
          <w:t>www.</w:t>
        </w:r>
      </w:hyperlink>
      <w:r w:rsidR="00A24726" w:rsidRPr="00A2472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mk-oblrada.gov.uа.</w:t>
      </w:r>
    </w:p>
    <w:p w:rsidR="009B132A" w:rsidRPr="00071924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18" w:name="n22"/>
      <w:bookmarkEnd w:id="18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5.2. </w:t>
      </w:r>
      <w:r w:rsidRPr="000719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 xml:space="preserve">Дата оприлюднення і номер оголошення про проведення процедури закупівлі, розміщеного на </w:t>
      </w:r>
      <w:proofErr w:type="spellStart"/>
      <w:r w:rsidRPr="000719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веб-порталі</w:t>
      </w:r>
      <w:proofErr w:type="spellEnd"/>
      <w:r w:rsidRPr="000719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 xml:space="preserve"> Уповноваженого органу з питань закупівель</w:t>
      </w:r>
      <w:r w:rsidR="00071924" w:rsidRPr="00071924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 xml:space="preserve">: </w:t>
      </w:r>
      <w:r w:rsidR="00071924" w:rsidRPr="0007192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16.01.2016, номер оголошення 009389, номер бюлетеня 9 (16.01.2016) від 16.01.2016)</w:t>
      </w:r>
      <w:r w:rsidRPr="0007192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19" w:name="n23"/>
      <w:bookmarkEnd w:id="19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5.3.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 xml:space="preserve">Дата оприлюднення та номер повідомлення про акцепт пропозиції конкурсних торгів, розміщеного на </w:t>
      </w:r>
      <w:proofErr w:type="spellStart"/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веб-порталі</w:t>
      </w:r>
      <w:proofErr w:type="spellEnd"/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 xml:space="preserve"> Уповноваженого органу з питань закупівель</w:t>
      </w:r>
      <w:r w:rsidR="00A24726" w:rsidRPr="00A24726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:</w:t>
      </w:r>
      <w:r w:rsidR="00A2472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------------------</w:t>
      </w:r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20" w:name="n24"/>
      <w:bookmarkEnd w:id="20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5.4.</w:t>
      </w:r>
      <w:r w:rsidR="00A2472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 xml:space="preserve">Дата і номер оголошення про результати процедури закупівлі, розміщеного на </w:t>
      </w:r>
      <w:proofErr w:type="spellStart"/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веб-порталі</w:t>
      </w:r>
      <w:proofErr w:type="spellEnd"/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 xml:space="preserve"> Уповноваженого органу з питань закупівель</w:t>
      </w:r>
      <w:r w:rsidR="00A24726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 xml:space="preserve">: </w:t>
      </w:r>
      <w:r w:rsidR="00A24726" w:rsidRPr="001522F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18.02.2016</w:t>
      </w:r>
      <w:r w:rsidR="001522FF" w:rsidRPr="001522F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номер оголошення 046621, номер бюлетеня 33 (18.02.2016)                          від 18.02.2016</w:t>
      </w:r>
      <w:r w:rsidRPr="001522F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21" w:name="n25"/>
      <w:bookmarkEnd w:id="21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5.5.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Дата і номер оголошення з відомостями про рамкову угоду, за якою укладено договір про закупівлю</w:t>
      </w:r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A24726" w:rsidRPr="009B132A" w:rsidRDefault="00A24726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bookmarkStart w:id="22" w:name="n26"/>
      <w:bookmarkEnd w:id="22"/>
      <w:r w:rsidRPr="009B13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6. Інформація про учасників процедури закупівлі, які подали пропозиції конкурсних торгів.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23" w:name="n27"/>
      <w:bookmarkEnd w:id="23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6.1.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Кількість учасників процедури закупівлі</w:t>
      </w:r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  <w:r w:rsidR="00A2472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0 (нуль).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24" w:name="n28"/>
      <w:bookmarkEnd w:id="24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6.2.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Найменування/прізвище, ім’я, по батькові</w:t>
      </w:r>
      <w:r w:rsidR="00A2472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: ------------</w:t>
      </w:r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</w:pPr>
      <w:bookmarkStart w:id="25" w:name="n29"/>
      <w:bookmarkEnd w:id="25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6.3.</w:t>
      </w:r>
      <w:r w:rsidR="00A2472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Код за ЄДРПОУ/реєстраційний номер обл</w:t>
      </w:r>
      <w:r w:rsidR="00A24726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ікової картки платника податків: --------------------------------------.</w:t>
      </w:r>
    </w:p>
    <w:p w:rsid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26" w:name="n30"/>
      <w:bookmarkEnd w:id="26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6.4.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Місцезнаходження/місце проживання</w:t>
      </w:r>
      <w:r w:rsidR="00A2472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: -----------------</w:t>
      </w:r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A24726" w:rsidRPr="009B132A" w:rsidRDefault="00A24726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bookmarkStart w:id="27" w:name="n31"/>
      <w:bookmarkEnd w:id="27"/>
      <w:r w:rsidRPr="009B13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7. Інформація про пропозиції конкурсних торгів.</w:t>
      </w:r>
    </w:p>
    <w:p w:rsidR="009B132A" w:rsidRPr="009B132A" w:rsidRDefault="009B132A" w:rsidP="00F53426">
      <w:pPr>
        <w:pStyle w:val="a3"/>
        <w:ind w:firstLine="502"/>
        <w:jc w:val="both"/>
        <w:rPr>
          <w:sz w:val="27"/>
          <w:szCs w:val="27"/>
          <w:lang w:eastAsia="ru-RU"/>
        </w:rPr>
      </w:pPr>
      <w:bookmarkStart w:id="28" w:name="n32"/>
      <w:bookmarkEnd w:id="28"/>
      <w:r w:rsidRPr="009B132A">
        <w:rPr>
          <w:sz w:val="27"/>
          <w:szCs w:val="27"/>
          <w:lang w:eastAsia="ru-RU"/>
        </w:rPr>
        <w:t xml:space="preserve">7.1. </w:t>
      </w:r>
      <w:r w:rsidRPr="009B132A">
        <w:rPr>
          <w:i/>
          <w:sz w:val="27"/>
          <w:szCs w:val="27"/>
          <w:lang w:eastAsia="ru-RU"/>
        </w:rPr>
        <w:t>Строк подання пропозицій конкурсних торгів (дата і час)</w:t>
      </w:r>
      <w:r w:rsidR="00A24726">
        <w:rPr>
          <w:i/>
          <w:sz w:val="27"/>
          <w:szCs w:val="27"/>
          <w:lang w:eastAsia="ru-RU"/>
        </w:rPr>
        <w:t>:</w:t>
      </w:r>
      <w:r w:rsidR="00F53426">
        <w:rPr>
          <w:i/>
          <w:sz w:val="27"/>
          <w:szCs w:val="27"/>
          <w:lang w:eastAsia="ru-RU"/>
        </w:rPr>
        <w:t xml:space="preserve"> </w:t>
      </w:r>
      <w:r w:rsidR="00F53426" w:rsidRPr="007E050E">
        <w:rPr>
          <w:lang w:eastAsia="ru-RU"/>
        </w:rPr>
        <w:t>15</w:t>
      </w:r>
      <w:r w:rsidR="00F53426" w:rsidRPr="007E050E">
        <w:rPr>
          <w:i/>
          <w:lang w:eastAsia="ru-RU"/>
        </w:rPr>
        <w:t xml:space="preserve"> </w:t>
      </w:r>
      <w:r w:rsidR="00F53426" w:rsidRPr="007E050E">
        <w:rPr>
          <w:lang w:eastAsia="ru-RU"/>
        </w:rPr>
        <w:t xml:space="preserve">лютого </w:t>
      </w:r>
      <w:r w:rsidR="00F53426">
        <w:rPr>
          <w:lang w:eastAsia="ru-RU"/>
        </w:rPr>
        <w:t xml:space="preserve">               </w:t>
      </w:r>
      <w:r w:rsidR="00F53426" w:rsidRPr="007E050E">
        <w:rPr>
          <w:lang w:eastAsia="ru-RU"/>
        </w:rPr>
        <w:t>2016 року до 09 години 00 хвилин.</w:t>
      </w:r>
      <w:r w:rsidR="00F53426" w:rsidRPr="009B132A">
        <w:rPr>
          <w:sz w:val="27"/>
          <w:szCs w:val="27"/>
          <w:lang w:eastAsia="ru-RU"/>
        </w:rPr>
        <w:t xml:space="preserve"> </w:t>
      </w:r>
    </w:p>
    <w:p w:rsidR="00F53426" w:rsidRPr="007E050E" w:rsidRDefault="009B132A" w:rsidP="00F53426">
      <w:pPr>
        <w:pStyle w:val="a3"/>
        <w:ind w:firstLine="502"/>
        <w:jc w:val="both"/>
        <w:rPr>
          <w:lang w:eastAsia="ru-RU"/>
        </w:rPr>
      </w:pPr>
      <w:bookmarkStart w:id="29" w:name="n33"/>
      <w:bookmarkEnd w:id="29"/>
      <w:r w:rsidRPr="009B132A">
        <w:rPr>
          <w:sz w:val="27"/>
          <w:szCs w:val="27"/>
          <w:lang w:eastAsia="ru-RU"/>
        </w:rPr>
        <w:t xml:space="preserve">7.2. </w:t>
      </w:r>
      <w:r w:rsidRPr="009B132A">
        <w:rPr>
          <w:i/>
          <w:sz w:val="27"/>
          <w:szCs w:val="27"/>
          <w:lang w:eastAsia="ru-RU"/>
        </w:rPr>
        <w:t>Дата розкриття пропозицій конкурсних торгів (дата і час)</w:t>
      </w:r>
      <w:r w:rsidR="00F53426">
        <w:rPr>
          <w:i/>
          <w:sz w:val="27"/>
          <w:szCs w:val="27"/>
          <w:lang w:eastAsia="ru-RU"/>
        </w:rPr>
        <w:t xml:space="preserve">: </w:t>
      </w:r>
      <w:r w:rsidR="00F53426" w:rsidRPr="007E050E">
        <w:rPr>
          <w:lang w:eastAsia="ru-RU"/>
        </w:rPr>
        <w:t>15</w:t>
      </w:r>
      <w:r w:rsidR="00F53426" w:rsidRPr="007E050E">
        <w:rPr>
          <w:i/>
          <w:lang w:eastAsia="ru-RU"/>
        </w:rPr>
        <w:t xml:space="preserve"> </w:t>
      </w:r>
      <w:r w:rsidR="00F53426" w:rsidRPr="007E050E">
        <w:rPr>
          <w:lang w:eastAsia="ru-RU"/>
        </w:rPr>
        <w:t xml:space="preserve">лютого </w:t>
      </w:r>
      <w:r w:rsidR="00F53426">
        <w:rPr>
          <w:lang w:eastAsia="ru-RU"/>
        </w:rPr>
        <w:t xml:space="preserve">             </w:t>
      </w:r>
      <w:r w:rsidR="00F53426" w:rsidRPr="007E050E">
        <w:rPr>
          <w:lang w:eastAsia="ru-RU"/>
        </w:rPr>
        <w:t>2016 року</w:t>
      </w:r>
      <w:r w:rsidR="00F53426">
        <w:rPr>
          <w:lang w:eastAsia="ru-RU"/>
        </w:rPr>
        <w:t>,</w:t>
      </w:r>
      <w:r w:rsidR="00F53426" w:rsidRPr="007E050E">
        <w:rPr>
          <w:lang w:eastAsia="ru-RU"/>
        </w:rPr>
        <w:t xml:space="preserve"> 09 годин </w:t>
      </w:r>
      <w:r w:rsidR="00F53426">
        <w:rPr>
          <w:lang w:eastAsia="ru-RU"/>
        </w:rPr>
        <w:t>3</w:t>
      </w:r>
      <w:r w:rsidR="00F53426" w:rsidRPr="007E050E">
        <w:rPr>
          <w:lang w:eastAsia="ru-RU"/>
        </w:rPr>
        <w:t>0 хвилин.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30" w:name="n34"/>
      <w:bookmarkEnd w:id="30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7.3.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Кількість отриманих пропозицій конкурсних торгів</w:t>
      </w:r>
      <w:r w:rsidR="00F53426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: 0 (нуль)</w:t>
      </w:r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31" w:name="n35"/>
      <w:bookmarkEnd w:id="31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7.4.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Кількість пропозицій конкурсних торгів, поданих на другому етапі (у разі застосування процедури двоступеневих торгів)</w:t>
      </w:r>
      <w:r w:rsidR="00F53426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:--------------.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32" w:name="n36"/>
      <w:bookmarkEnd w:id="32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7.5.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Ціна кожної пропозиції конкурсних торгів</w:t>
      </w:r>
      <w:r w:rsidR="00F5342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:----------</w:t>
      </w:r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33" w:name="n37"/>
      <w:bookmarkEnd w:id="33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7.6.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Перелік відхилених пропозицій конкурсних торгів, а також підстави їх відхилення</w:t>
      </w:r>
      <w:r w:rsidR="00F5342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:--------------------------------------------------------------</w:t>
      </w:r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  <w:bookmarkStart w:id="34" w:name="_GoBack"/>
      <w:bookmarkEnd w:id="34"/>
    </w:p>
    <w:p w:rsidR="00F53426" w:rsidRPr="009B132A" w:rsidRDefault="00F53426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bookmarkStart w:id="35" w:name="n38"/>
      <w:bookmarkEnd w:id="35"/>
      <w:r w:rsidRPr="009B13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8. Інформація про оцінку пропозицій конкурсних торгів.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36" w:name="n39"/>
      <w:bookmarkEnd w:id="36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8.1.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Ціни пропозицій конкурсних торгів, які оцінювалися</w:t>
      </w:r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5591"/>
        <w:gridCol w:w="3786"/>
      </w:tblGrid>
      <w:tr w:rsidR="009B132A" w:rsidRPr="009B132A" w:rsidTr="00F90AA0">
        <w:tc>
          <w:tcPr>
            <w:tcW w:w="420" w:type="dxa"/>
            <w:hideMark/>
          </w:tcPr>
          <w:p w:rsidR="009B132A" w:rsidRPr="009B132A" w:rsidRDefault="009B132A" w:rsidP="009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7" w:name="n40"/>
            <w:bookmarkEnd w:id="37"/>
          </w:p>
        </w:tc>
        <w:tc>
          <w:tcPr>
            <w:tcW w:w="8235" w:type="dxa"/>
            <w:hideMark/>
          </w:tcPr>
          <w:p w:rsidR="009B132A" w:rsidRPr="009B132A" w:rsidRDefault="009B132A" w:rsidP="009B132A">
            <w:pPr>
              <w:spacing w:before="167" w:after="16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13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найнижча ціна пропозиції конкурсних торгів</w:t>
            </w:r>
          </w:p>
        </w:tc>
        <w:tc>
          <w:tcPr>
            <w:tcW w:w="4800" w:type="dxa"/>
            <w:hideMark/>
          </w:tcPr>
          <w:p w:rsidR="009B132A" w:rsidRPr="009B132A" w:rsidRDefault="009B132A" w:rsidP="009B1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13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 ; </w:t>
            </w:r>
            <w:r w:rsidRPr="009B13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9B132A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      (цифрами і словами)</w:t>
            </w:r>
          </w:p>
        </w:tc>
      </w:tr>
      <w:tr w:rsidR="009B132A" w:rsidRPr="009B132A" w:rsidTr="00F90AA0">
        <w:tc>
          <w:tcPr>
            <w:tcW w:w="420" w:type="dxa"/>
            <w:hideMark/>
          </w:tcPr>
          <w:p w:rsidR="009B132A" w:rsidRPr="009B132A" w:rsidRDefault="009B132A" w:rsidP="009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35" w:type="dxa"/>
            <w:hideMark/>
          </w:tcPr>
          <w:p w:rsidR="009B132A" w:rsidRPr="009B132A" w:rsidRDefault="009B132A" w:rsidP="009B132A">
            <w:pPr>
              <w:spacing w:before="167" w:after="16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13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найвища ціна пропозиції конкурсних торгів</w:t>
            </w:r>
          </w:p>
        </w:tc>
        <w:tc>
          <w:tcPr>
            <w:tcW w:w="4800" w:type="dxa"/>
            <w:hideMark/>
          </w:tcPr>
          <w:p w:rsidR="009B132A" w:rsidRPr="009B132A" w:rsidRDefault="009B132A" w:rsidP="009B1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13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 ; </w:t>
            </w:r>
            <w:r w:rsidRPr="009B13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9B132A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      (цифрами і словами)</w:t>
            </w:r>
          </w:p>
        </w:tc>
      </w:tr>
      <w:tr w:rsidR="009B132A" w:rsidRPr="009B132A" w:rsidTr="00F90AA0">
        <w:tc>
          <w:tcPr>
            <w:tcW w:w="420" w:type="dxa"/>
            <w:hideMark/>
          </w:tcPr>
          <w:p w:rsidR="009B132A" w:rsidRPr="009B132A" w:rsidRDefault="009B132A" w:rsidP="009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35" w:type="dxa"/>
            <w:hideMark/>
          </w:tcPr>
          <w:p w:rsidR="009B132A" w:rsidRPr="009B132A" w:rsidRDefault="009B132A" w:rsidP="009B132A">
            <w:pPr>
              <w:spacing w:before="167" w:after="167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13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акцептованої пропозиції конкурсних торгів</w:t>
            </w:r>
          </w:p>
        </w:tc>
        <w:tc>
          <w:tcPr>
            <w:tcW w:w="4800" w:type="dxa"/>
            <w:hideMark/>
          </w:tcPr>
          <w:p w:rsidR="009B132A" w:rsidRPr="009B132A" w:rsidRDefault="009B132A" w:rsidP="009B13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13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 ; </w:t>
            </w:r>
            <w:r w:rsidRPr="009B13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9B132A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      (цифрами і словами)</w:t>
            </w:r>
          </w:p>
        </w:tc>
      </w:tr>
    </w:tbl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38" w:name="n41"/>
      <w:bookmarkEnd w:id="38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8.2.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Дата акцепту пропозиції конкурсних торгів</w:t>
      </w:r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bookmarkStart w:id="39" w:name="n42"/>
      <w:bookmarkEnd w:id="39"/>
      <w:r w:rsidRPr="009B13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lastRenderedPageBreak/>
        <w:t>9. Інформація про учасника, з яким укладено договір про закупівлю.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40" w:name="n43"/>
      <w:bookmarkEnd w:id="40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9.1.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Найменування/прізвище, ім’я, по батькові</w:t>
      </w:r>
      <w:r w:rsidR="00F5342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:---------------------------.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41" w:name="n44"/>
      <w:bookmarkEnd w:id="41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9.2.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Код за ЄДРПОУ/реєстраційний номер облікової картки платника податків</w:t>
      </w:r>
      <w:r w:rsidR="00F5342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: ----------------------------------------------------.</w:t>
      </w:r>
    </w:p>
    <w:p w:rsid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42" w:name="n45"/>
      <w:bookmarkEnd w:id="42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9.3.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Місцезнаходження (для юридичної особи) та місце проживання (для фізичної особи), телефон, телефакс</w:t>
      </w:r>
      <w:r w:rsidR="00F5342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:-----------------.</w:t>
      </w:r>
    </w:p>
    <w:p w:rsidR="00F53426" w:rsidRPr="009B132A" w:rsidRDefault="00CA33F7" w:rsidP="00CA33F7">
      <w:pPr>
        <w:shd w:val="clear" w:color="auto" w:fill="FFFFFF"/>
        <w:tabs>
          <w:tab w:val="left" w:pos="1758"/>
        </w:tabs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ab/>
      </w:r>
    </w:p>
    <w:p w:rsid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bookmarkStart w:id="43" w:name="n46"/>
      <w:bookmarkEnd w:id="43"/>
      <w:r w:rsidRPr="009B13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10.</w:t>
      </w:r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9B13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Дата укладення договору про закупівлю та сума, визначена в договорі про закупівлю.</w:t>
      </w:r>
    </w:p>
    <w:p w:rsidR="00F53426" w:rsidRPr="00920428" w:rsidRDefault="00F53426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bookmarkStart w:id="44" w:name="n47"/>
      <w:bookmarkEnd w:id="44"/>
      <w:r w:rsidRPr="009B13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11.</w:t>
      </w:r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9B13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Підстави для прийняття рішення про </w:t>
      </w:r>
      <w:proofErr w:type="spellStart"/>
      <w:r w:rsidRPr="009B13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неукладення</w:t>
      </w:r>
      <w:proofErr w:type="spellEnd"/>
      <w:r w:rsidRPr="009B13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договору про закупівлю (якщо таке мало місце).</w:t>
      </w:r>
    </w:p>
    <w:p w:rsidR="00F53426" w:rsidRPr="00920428" w:rsidRDefault="00F53426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bookmarkStart w:id="45" w:name="n48"/>
      <w:bookmarkEnd w:id="45"/>
      <w:r w:rsidRPr="009B13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12. Відміна торгів або визнання їх такими, що не відбулися.</w:t>
      </w:r>
    </w:p>
    <w:p w:rsidR="009B132A" w:rsidRPr="009B132A" w:rsidRDefault="00F53426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46" w:name="n49"/>
      <w:bookmarkEnd w:id="46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12.1. </w:t>
      </w:r>
      <w:r w:rsidRPr="00F53426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Дата прийняття рішення: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15 лютого 216 року.</w:t>
      </w:r>
    </w:p>
    <w:p w:rsidR="00F53426" w:rsidRPr="00CE4EE2" w:rsidRDefault="009B132A" w:rsidP="00F5342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highlight w:val="cyan"/>
          <w:lang w:val="uk-UA"/>
        </w:rPr>
      </w:pPr>
      <w:bookmarkStart w:id="47" w:name="n50"/>
      <w:bookmarkEnd w:id="47"/>
      <w:r w:rsidRPr="009B132A">
        <w:rPr>
          <w:color w:val="000000"/>
          <w:sz w:val="27"/>
          <w:szCs w:val="27"/>
          <w:lang w:val="uk-UA"/>
        </w:rPr>
        <w:t xml:space="preserve">12.2. </w:t>
      </w:r>
      <w:r w:rsidRPr="009B132A">
        <w:rPr>
          <w:i/>
          <w:color w:val="000000"/>
          <w:sz w:val="27"/>
          <w:szCs w:val="27"/>
          <w:lang w:val="uk-UA"/>
        </w:rPr>
        <w:t>Підстави</w:t>
      </w:r>
      <w:r w:rsidR="00F53426" w:rsidRPr="00F53426">
        <w:rPr>
          <w:i/>
          <w:color w:val="000000"/>
          <w:sz w:val="27"/>
          <w:szCs w:val="27"/>
          <w:lang w:val="uk-UA"/>
        </w:rPr>
        <w:t xml:space="preserve">: </w:t>
      </w:r>
      <w:r w:rsidR="00F53426" w:rsidRPr="00CE4EE2">
        <w:rPr>
          <w:color w:val="000000"/>
          <w:sz w:val="28"/>
          <w:szCs w:val="28"/>
          <w:lang w:val="uk-UA"/>
        </w:rPr>
        <w:t xml:space="preserve">для участі у торгах подано </w:t>
      </w:r>
      <w:r w:rsidR="00F53426" w:rsidRPr="00CE4EE2">
        <w:rPr>
          <w:color w:val="000000"/>
          <w:sz w:val="28"/>
          <w:szCs w:val="28"/>
          <w:shd w:val="clear" w:color="auto" w:fill="FFFFFF"/>
          <w:lang w:val="uk-UA"/>
        </w:rPr>
        <w:t>менше двох пропозицій конкурсних торгів.</w:t>
      </w:r>
    </w:p>
    <w:p w:rsidR="009B132A" w:rsidRPr="00920428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bookmarkStart w:id="48" w:name="n51"/>
      <w:bookmarkEnd w:id="48"/>
      <w:r w:rsidRPr="009B13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13. Зведена інформація замовника про наявність та відповідність установленим законодавством вимогам документів, що підтверджують відповідність учасників кваліфікаційним критеріям згідно зі статтею 16 Закону, та наявність/відсутність обставин, установлених статтею 17 Закону, із зазначенням відповідних підстав.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</w:pPr>
      <w:bookmarkStart w:id="49" w:name="n52"/>
      <w:bookmarkEnd w:id="49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13.1.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Перелік учасників, які відповідають кваліфікаційним критеріям відповідно до статті 16 Закону.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50" w:name="n53"/>
      <w:bookmarkEnd w:id="50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13.2.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Перелік учасників, які не відповідають кваліфікаційним критеріям відповідно до статті 16 Закону.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51" w:name="n54"/>
      <w:bookmarkEnd w:id="51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13.3.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Перелік учасників, щодо яких не встановлено обставини, визначені статтею 17 Закону</w:t>
      </w:r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</w:pPr>
      <w:bookmarkStart w:id="52" w:name="n55"/>
      <w:bookmarkEnd w:id="52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13.4.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Перелік учасників, щодо яких установлено обставини, визначені</w:t>
      </w:r>
      <w:r w:rsidR="00F53426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 xml:space="preserve"> </w:t>
      </w:r>
      <w:bookmarkStart w:id="53" w:name="n56"/>
      <w:bookmarkEnd w:id="53"/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статтею 17 Закону, із зазначенням таких обставин для кожного учасника.</w:t>
      </w:r>
    </w:p>
    <w:p w:rsidR="00F53426" w:rsidRPr="009B132A" w:rsidRDefault="00F53426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</w:pP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bookmarkStart w:id="54" w:name="n57"/>
      <w:bookmarkEnd w:id="54"/>
      <w:r w:rsidRPr="009B13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14. Інформація про укладену рамкову угоду.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55" w:name="n58"/>
      <w:bookmarkEnd w:id="55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14.1.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Дата та номер рамкової угоди</w:t>
      </w:r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</w:pPr>
      <w:bookmarkStart w:id="56" w:name="n59"/>
      <w:bookmarkEnd w:id="56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14.2.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Учасники рамкової угоди.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57" w:name="n60"/>
      <w:bookmarkEnd w:id="57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14.3.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Строк, на який укладено рамкову угоду</w:t>
      </w:r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</w:pPr>
      <w:bookmarkStart w:id="58" w:name="n61"/>
      <w:bookmarkEnd w:id="58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14.4.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Істотні умови договору про закупівлю, визначені в рамковій угоді.</w:t>
      </w:r>
    </w:p>
    <w:p w:rsidR="009B132A" w:rsidRP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59" w:name="n62"/>
      <w:bookmarkEnd w:id="59"/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14.5. </w:t>
      </w:r>
      <w:r w:rsidRPr="009B13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Умови конкурентного відбору або порядок проведення переговорів з учасником</w:t>
      </w:r>
      <w:r w:rsidRPr="009B13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bookmarkStart w:id="60" w:name="n63"/>
      <w:bookmarkEnd w:id="60"/>
      <w:r w:rsidRPr="009B13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15. Інша інформація (у тому числі обґрунтування застосування скороченої процедури, інформація про субпідрядників).</w:t>
      </w:r>
    </w:p>
    <w:p w:rsidR="00F53426" w:rsidRPr="009B132A" w:rsidRDefault="00F53426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</w:p>
    <w:p w:rsidR="009B132A" w:rsidRDefault="009B132A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bookmarkStart w:id="61" w:name="n64"/>
      <w:bookmarkEnd w:id="61"/>
      <w:r w:rsidRPr="009B13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16. Склад комітету з конкурсних торгів:</w:t>
      </w:r>
    </w:p>
    <w:p w:rsidR="00CA33F7" w:rsidRDefault="00CA33F7" w:rsidP="009B132A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7087"/>
      </w:tblGrid>
      <w:tr w:rsidR="00F53426" w:rsidRPr="00B0763B" w:rsidTr="00776E5C">
        <w:tc>
          <w:tcPr>
            <w:tcW w:w="2518" w:type="dxa"/>
            <w:shd w:val="clear" w:color="auto" w:fill="auto"/>
          </w:tcPr>
          <w:p w:rsidR="00F53426" w:rsidRPr="00B0763B" w:rsidRDefault="00F53426" w:rsidP="00776E5C">
            <w:pPr>
              <w:pStyle w:val="a3"/>
              <w:jc w:val="both"/>
              <w:rPr>
                <w:b/>
              </w:rPr>
            </w:pPr>
            <w:r w:rsidRPr="00B0763B">
              <w:t>Вербицький О.Г.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3426" w:rsidRPr="00B0763B" w:rsidRDefault="00F53426" w:rsidP="00776E5C">
            <w:pPr>
              <w:pStyle w:val="a3"/>
              <w:jc w:val="both"/>
              <w:rPr>
                <w:b/>
              </w:rPr>
            </w:pPr>
            <w:r w:rsidRPr="00B0763B">
              <w:t xml:space="preserve">заступник керуючого справами виконавчого апарату обласної ради, начальник організаційного відділу, </w:t>
            </w:r>
            <w:r>
              <w:t>голова</w:t>
            </w:r>
            <w:r w:rsidRPr="00B0763B">
              <w:t xml:space="preserve"> комітету з конкурсних торгів</w:t>
            </w:r>
          </w:p>
        </w:tc>
      </w:tr>
      <w:tr w:rsidR="00F53426" w:rsidRPr="00DA6418" w:rsidTr="00776E5C">
        <w:trPr>
          <w:trHeight w:val="77"/>
        </w:trPr>
        <w:tc>
          <w:tcPr>
            <w:tcW w:w="2518" w:type="dxa"/>
            <w:shd w:val="clear" w:color="auto" w:fill="auto"/>
          </w:tcPr>
          <w:p w:rsidR="00F53426" w:rsidRPr="00DA6418" w:rsidRDefault="00F53426" w:rsidP="00776E5C">
            <w:pPr>
              <w:pStyle w:val="a3"/>
              <w:jc w:val="both"/>
              <w:rPr>
                <w:b/>
                <w:highlight w:val="cyan"/>
                <w:lang w:val="ru-RU"/>
              </w:rPr>
            </w:pPr>
            <w:proofErr w:type="spellStart"/>
            <w:r w:rsidRPr="00BE5ADF">
              <w:lastRenderedPageBreak/>
              <w:t>Лабарткава</w:t>
            </w:r>
            <w:proofErr w:type="spellEnd"/>
            <w:r w:rsidRPr="00BE5ADF">
              <w:t xml:space="preserve"> Т.С.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3426" w:rsidRPr="00DA6418" w:rsidRDefault="00F53426" w:rsidP="00776E5C">
            <w:pPr>
              <w:pStyle w:val="a3"/>
              <w:jc w:val="both"/>
              <w:rPr>
                <w:b/>
                <w:highlight w:val="cyan"/>
                <w:lang w:val="ru-RU"/>
              </w:rPr>
            </w:pPr>
            <w:r w:rsidRPr="00BE5ADF">
              <w:t>начальник юридичного відділу виконавчого апарату обласної ради</w:t>
            </w:r>
            <w:r w:rsidRPr="005B5495">
              <w:t>,</w:t>
            </w:r>
            <w:r w:rsidRPr="005B5495">
              <w:rPr>
                <w:lang w:val="ru-RU"/>
              </w:rPr>
              <w:t xml:space="preserve"> заступник </w:t>
            </w:r>
            <w:proofErr w:type="spellStart"/>
            <w:r w:rsidRPr="005B5495">
              <w:rPr>
                <w:lang w:val="ru-RU"/>
              </w:rPr>
              <w:t>голови</w:t>
            </w:r>
            <w:proofErr w:type="spellEnd"/>
            <w:r w:rsidRPr="005B5495">
              <w:rPr>
                <w:b/>
                <w:lang w:val="ru-RU"/>
              </w:rPr>
              <w:t xml:space="preserve"> </w:t>
            </w:r>
            <w:r w:rsidRPr="005B5495">
              <w:t>комітету з конкурсних торгів</w:t>
            </w:r>
          </w:p>
        </w:tc>
      </w:tr>
      <w:tr w:rsidR="00F53426" w:rsidRPr="00B0763B" w:rsidTr="00776E5C">
        <w:tc>
          <w:tcPr>
            <w:tcW w:w="2518" w:type="dxa"/>
            <w:shd w:val="clear" w:color="auto" w:fill="auto"/>
          </w:tcPr>
          <w:p w:rsidR="00F53426" w:rsidRPr="005B5495" w:rsidRDefault="00F53426" w:rsidP="00776E5C">
            <w:pPr>
              <w:pStyle w:val="a3"/>
              <w:jc w:val="both"/>
              <w:rPr>
                <w:b/>
                <w:lang w:val="ru-RU"/>
              </w:rPr>
            </w:pPr>
            <w:proofErr w:type="spellStart"/>
            <w:r w:rsidRPr="005B5495">
              <w:rPr>
                <w:lang w:val="ru-RU"/>
              </w:rPr>
              <w:t>Мілєва</w:t>
            </w:r>
            <w:proofErr w:type="spellEnd"/>
            <w:r w:rsidRPr="005B5495">
              <w:rPr>
                <w:lang w:val="ru-RU"/>
              </w:rPr>
              <w:t xml:space="preserve"> Н.І.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3426" w:rsidRPr="00B0763B" w:rsidRDefault="00F53426" w:rsidP="00776E5C">
            <w:pPr>
              <w:pStyle w:val="a3"/>
              <w:jc w:val="both"/>
              <w:rPr>
                <w:b/>
              </w:rPr>
            </w:pPr>
            <w:r w:rsidRPr="00B0763B">
              <w:t xml:space="preserve">головний спеціаліст юридичного відділу виконавчого апарату обласної ради, відповідальний секретар комітету з конкурсних торгів </w:t>
            </w:r>
          </w:p>
        </w:tc>
      </w:tr>
      <w:tr w:rsidR="00F53426" w:rsidRPr="00B0763B" w:rsidTr="00776E5C">
        <w:tc>
          <w:tcPr>
            <w:tcW w:w="9747" w:type="dxa"/>
            <w:gridSpan w:val="3"/>
            <w:shd w:val="clear" w:color="auto" w:fill="auto"/>
          </w:tcPr>
          <w:p w:rsidR="00F53426" w:rsidRPr="00B0763B" w:rsidRDefault="00F53426" w:rsidP="00776E5C">
            <w:pPr>
              <w:pStyle w:val="a3"/>
              <w:jc w:val="both"/>
              <w:rPr>
                <w:b/>
                <w:lang w:val="ru-RU"/>
              </w:rPr>
            </w:pPr>
          </w:p>
          <w:p w:rsidR="00F53426" w:rsidRPr="00E85F99" w:rsidRDefault="00F53426" w:rsidP="00776E5C">
            <w:pPr>
              <w:pStyle w:val="a3"/>
              <w:jc w:val="both"/>
              <w:rPr>
                <w:b/>
                <w:lang w:val="ru-RU"/>
              </w:rPr>
            </w:pPr>
            <w:r w:rsidRPr="00E85F99">
              <w:rPr>
                <w:lang w:val="ru-RU"/>
              </w:rPr>
              <w:t xml:space="preserve">Члени </w:t>
            </w:r>
            <w:proofErr w:type="spellStart"/>
            <w:r w:rsidRPr="00E85F99">
              <w:rPr>
                <w:lang w:val="ru-RU"/>
              </w:rPr>
              <w:t>комітету</w:t>
            </w:r>
            <w:proofErr w:type="spellEnd"/>
            <w:r w:rsidRPr="00E85F99">
              <w:rPr>
                <w:lang w:val="ru-RU"/>
              </w:rPr>
              <w:t xml:space="preserve"> з </w:t>
            </w:r>
            <w:proofErr w:type="spellStart"/>
            <w:r w:rsidRPr="00E85F99">
              <w:rPr>
                <w:lang w:val="ru-RU"/>
              </w:rPr>
              <w:t>конкурсних</w:t>
            </w:r>
            <w:proofErr w:type="spellEnd"/>
            <w:r w:rsidRPr="00E85F99">
              <w:rPr>
                <w:lang w:val="ru-RU"/>
              </w:rPr>
              <w:t xml:space="preserve"> </w:t>
            </w:r>
            <w:proofErr w:type="spellStart"/>
            <w:r w:rsidRPr="00E85F99">
              <w:rPr>
                <w:lang w:val="ru-RU"/>
              </w:rPr>
              <w:t>торгі</w:t>
            </w:r>
            <w:proofErr w:type="gramStart"/>
            <w:r w:rsidRPr="00E85F99">
              <w:rPr>
                <w:lang w:val="ru-RU"/>
              </w:rPr>
              <w:t>в</w:t>
            </w:r>
            <w:proofErr w:type="spellEnd"/>
            <w:proofErr w:type="gramEnd"/>
            <w:r w:rsidRPr="00E85F99">
              <w:rPr>
                <w:lang w:val="ru-RU"/>
              </w:rPr>
              <w:t>:</w:t>
            </w:r>
          </w:p>
          <w:p w:rsidR="00F53426" w:rsidRPr="00E85F99" w:rsidRDefault="00F53426" w:rsidP="00776E5C">
            <w:pPr>
              <w:pStyle w:val="a3"/>
              <w:jc w:val="both"/>
              <w:rPr>
                <w:b/>
                <w:lang w:val="ru-RU"/>
              </w:rPr>
            </w:pPr>
          </w:p>
        </w:tc>
      </w:tr>
      <w:tr w:rsidR="00F53426" w:rsidRPr="00B0763B" w:rsidTr="00776E5C">
        <w:tc>
          <w:tcPr>
            <w:tcW w:w="2660" w:type="dxa"/>
            <w:gridSpan w:val="2"/>
            <w:shd w:val="clear" w:color="auto" w:fill="auto"/>
          </w:tcPr>
          <w:p w:rsidR="00F53426" w:rsidRPr="00B0763B" w:rsidRDefault="00F53426" w:rsidP="00776E5C">
            <w:pPr>
              <w:pStyle w:val="a3"/>
              <w:jc w:val="both"/>
              <w:rPr>
                <w:b/>
              </w:rPr>
            </w:pPr>
            <w:r w:rsidRPr="00B0763B">
              <w:t>Коваленко В.В.</w:t>
            </w:r>
          </w:p>
        </w:tc>
        <w:tc>
          <w:tcPr>
            <w:tcW w:w="7087" w:type="dxa"/>
            <w:shd w:val="clear" w:color="auto" w:fill="auto"/>
          </w:tcPr>
          <w:p w:rsidR="00F53426" w:rsidRPr="00E85F99" w:rsidRDefault="00F53426" w:rsidP="00776E5C">
            <w:pPr>
              <w:pStyle w:val="a3"/>
              <w:jc w:val="both"/>
              <w:rPr>
                <w:b/>
                <w:lang w:val="ru-RU"/>
              </w:rPr>
            </w:pPr>
            <w:r w:rsidRPr="00E85F99">
              <w:rPr>
                <w:lang w:val="ru-RU"/>
              </w:rPr>
              <w:t xml:space="preserve">начальник </w:t>
            </w:r>
            <w:proofErr w:type="spellStart"/>
            <w:r w:rsidRPr="00E85F99">
              <w:rPr>
                <w:lang w:val="ru-RU"/>
              </w:rPr>
              <w:t>відділу</w:t>
            </w:r>
            <w:proofErr w:type="spellEnd"/>
            <w:r w:rsidRPr="00E85F99">
              <w:rPr>
                <w:lang w:val="ru-RU"/>
              </w:rPr>
              <w:t xml:space="preserve"> </w:t>
            </w:r>
            <w:proofErr w:type="spellStart"/>
            <w:r w:rsidRPr="00E85F99">
              <w:rPr>
                <w:lang w:val="ru-RU"/>
              </w:rPr>
              <w:t>фінансово-господарського</w:t>
            </w:r>
            <w:proofErr w:type="spellEnd"/>
            <w:r w:rsidRPr="00E85F99">
              <w:rPr>
                <w:lang w:val="ru-RU"/>
              </w:rPr>
              <w:t xml:space="preserve"> </w:t>
            </w:r>
            <w:proofErr w:type="spellStart"/>
            <w:r w:rsidRPr="00E85F99">
              <w:rPr>
                <w:lang w:val="ru-RU"/>
              </w:rPr>
              <w:t>забезпечення</w:t>
            </w:r>
            <w:proofErr w:type="spellEnd"/>
            <w:r w:rsidRPr="00E85F99">
              <w:rPr>
                <w:lang w:val="ru-RU"/>
              </w:rPr>
              <w:t xml:space="preserve"> </w:t>
            </w:r>
            <w:proofErr w:type="spellStart"/>
            <w:r w:rsidRPr="00E85F99">
              <w:rPr>
                <w:lang w:val="ru-RU"/>
              </w:rPr>
              <w:t>виконавчого</w:t>
            </w:r>
            <w:proofErr w:type="spellEnd"/>
            <w:r w:rsidRPr="00E85F99">
              <w:rPr>
                <w:lang w:val="ru-RU"/>
              </w:rPr>
              <w:t xml:space="preserve"> </w:t>
            </w:r>
            <w:proofErr w:type="spellStart"/>
            <w:r w:rsidRPr="00E85F99">
              <w:rPr>
                <w:lang w:val="ru-RU"/>
              </w:rPr>
              <w:t>апарату</w:t>
            </w:r>
            <w:proofErr w:type="spellEnd"/>
            <w:r w:rsidRPr="00E85F99">
              <w:rPr>
                <w:lang w:val="ru-RU"/>
              </w:rPr>
              <w:t xml:space="preserve"> </w:t>
            </w:r>
            <w:proofErr w:type="spellStart"/>
            <w:r w:rsidRPr="00E85F99">
              <w:rPr>
                <w:lang w:val="ru-RU"/>
              </w:rPr>
              <w:t>обласної</w:t>
            </w:r>
            <w:proofErr w:type="spellEnd"/>
            <w:r w:rsidRPr="00E85F99">
              <w:rPr>
                <w:lang w:val="ru-RU"/>
              </w:rPr>
              <w:t xml:space="preserve"> </w:t>
            </w:r>
            <w:proofErr w:type="gramStart"/>
            <w:r w:rsidRPr="00E85F99">
              <w:rPr>
                <w:lang w:val="ru-RU"/>
              </w:rPr>
              <w:t>ради</w:t>
            </w:r>
            <w:proofErr w:type="gramEnd"/>
          </w:p>
        </w:tc>
      </w:tr>
      <w:tr w:rsidR="00F53426" w:rsidRPr="00B0763B" w:rsidTr="00776E5C">
        <w:tc>
          <w:tcPr>
            <w:tcW w:w="2660" w:type="dxa"/>
            <w:gridSpan w:val="2"/>
            <w:shd w:val="clear" w:color="auto" w:fill="auto"/>
          </w:tcPr>
          <w:p w:rsidR="00F53426" w:rsidRPr="00B0763B" w:rsidRDefault="00F53426" w:rsidP="00776E5C">
            <w:pPr>
              <w:pStyle w:val="a3"/>
              <w:jc w:val="both"/>
              <w:rPr>
                <w:b/>
              </w:rPr>
            </w:pPr>
            <w:r w:rsidRPr="00B0763B">
              <w:t>Сєдова О.Г.</w:t>
            </w:r>
          </w:p>
        </w:tc>
        <w:tc>
          <w:tcPr>
            <w:tcW w:w="7087" w:type="dxa"/>
            <w:shd w:val="clear" w:color="auto" w:fill="auto"/>
          </w:tcPr>
          <w:p w:rsidR="00F53426" w:rsidRPr="00B0763B" w:rsidRDefault="00F53426" w:rsidP="00776E5C">
            <w:pPr>
              <w:pStyle w:val="a3"/>
              <w:jc w:val="both"/>
              <w:rPr>
                <w:b/>
              </w:rPr>
            </w:pPr>
            <w:r w:rsidRPr="00B0763B">
              <w:t>начальник загального відділу виконавчого апарату обласної ради</w:t>
            </w:r>
          </w:p>
        </w:tc>
      </w:tr>
      <w:tr w:rsidR="00F53426" w:rsidRPr="00B0763B" w:rsidTr="00776E5C">
        <w:tc>
          <w:tcPr>
            <w:tcW w:w="2660" w:type="dxa"/>
            <w:gridSpan w:val="2"/>
            <w:shd w:val="clear" w:color="auto" w:fill="auto"/>
          </w:tcPr>
          <w:p w:rsidR="00F53426" w:rsidRPr="00070FB4" w:rsidRDefault="00F53426" w:rsidP="00776E5C">
            <w:pPr>
              <w:pStyle w:val="a3"/>
              <w:jc w:val="both"/>
            </w:pPr>
            <w:r>
              <w:t>Ткаченко О.Б.</w:t>
            </w:r>
          </w:p>
        </w:tc>
        <w:tc>
          <w:tcPr>
            <w:tcW w:w="7087" w:type="dxa"/>
            <w:shd w:val="clear" w:color="auto" w:fill="auto"/>
          </w:tcPr>
          <w:p w:rsidR="00F53426" w:rsidRPr="00070FB4" w:rsidRDefault="00F53426" w:rsidP="00776E5C">
            <w:pPr>
              <w:pStyle w:val="a3"/>
              <w:jc w:val="both"/>
              <w:rPr>
                <w:lang w:val="ru-RU"/>
              </w:rPr>
            </w:pPr>
            <w:r w:rsidRPr="00070FB4">
              <w:t>заступник начальника організаційного відділу виконавчого апарату обласної ради</w:t>
            </w:r>
          </w:p>
        </w:tc>
      </w:tr>
      <w:tr w:rsidR="00F53426" w:rsidRPr="00B0763B" w:rsidTr="00776E5C">
        <w:tc>
          <w:tcPr>
            <w:tcW w:w="2660" w:type="dxa"/>
            <w:gridSpan w:val="2"/>
            <w:shd w:val="clear" w:color="auto" w:fill="auto"/>
          </w:tcPr>
          <w:p w:rsidR="00F53426" w:rsidRPr="00B0763B" w:rsidRDefault="00F53426" w:rsidP="00776E5C">
            <w:pPr>
              <w:pStyle w:val="a3"/>
              <w:jc w:val="both"/>
              <w:rPr>
                <w:b/>
              </w:rPr>
            </w:pPr>
            <w:proofErr w:type="spellStart"/>
            <w:r w:rsidRPr="00B0763B">
              <w:t>Хаітов</w:t>
            </w:r>
            <w:proofErr w:type="spellEnd"/>
            <w:r w:rsidRPr="00B0763B">
              <w:t xml:space="preserve"> С.В.</w:t>
            </w:r>
          </w:p>
        </w:tc>
        <w:tc>
          <w:tcPr>
            <w:tcW w:w="7087" w:type="dxa"/>
            <w:shd w:val="clear" w:color="auto" w:fill="auto"/>
          </w:tcPr>
          <w:p w:rsidR="00F53426" w:rsidRPr="00B0763B" w:rsidRDefault="00F53426" w:rsidP="00776E5C">
            <w:pPr>
              <w:pStyle w:val="a3"/>
              <w:jc w:val="both"/>
              <w:rPr>
                <w:b/>
              </w:rPr>
            </w:pPr>
            <w:r w:rsidRPr="00B0763B">
              <w:t>головний спеціаліст відділу фінансово-господарського забезпечення виконавчого апарату обласної ради</w:t>
            </w:r>
          </w:p>
        </w:tc>
      </w:tr>
    </w:tbl>
    <w:p w:rsidR="00F53426" w:rsidRDefault="00F53426" w:rsidP="00F53426">
      <w:pPr>
        <w:pStyle w:val="a3"/>
        <w:jc w:val="both"/>
      </w:pPr>
    </w:p>
    <w:p w:rsidR="00F53426" w:rsidRDefault="00F53426" w:rsidP="00F53426">
      <w:pPr>
        <w:pStyle w:val="a3"/>
        <w:jc w:val="both"/>
      </w:pPr>
    </w:p>
    <w:p w:rsidR="00F53426" w:rsidRDefault="00F53426" w:rsidP="00F53426">
      <w:pPr>
        <w:pStyle w:val="a3"/>
        <w:jc w:val="both"/>
      </w:pPr>
    </w:p>
    <w:p w:rsidR="00F53426" w:rsidRPr="00911F09" w:rsidRDefault="00F53426" w:rsidP="00F53426">
      <w:pPr>
        <w:pStyle w:val="a3"/>
        <w:rPr>
          <w:rFonts w:eastAsia="Batang"/>
        </w:rPr>
      </w:pPr>
      <w:r w:rsidRPr="00911F09">
        <w:rPr>
          <w:rFonts w:eastAsia="Batang"/>
        </w:rPr>
        <w:t xml:space="preserve">Начальник організаційного відділу, </w:t>
      </w:r>
    </w:p>
    <w:p w:rsidR="00F53426" w:rsidRPr="00911F09" w:rsidRDefault="00F53426" w:rsidP="00F53426">
      <w:pPr>
        <w:pStyle w:val="a3"/>
        <w:rPr>
          <w:rFonts w:eastAsia="Batang"/>
        </w:rPr>
      </w:pPr>
      <w:r w:rsidRPr="00911F09">
        <w:rPr>
          <w:rFonts w:eastAsia="Batang"/>
        </w:rPr>
        <w:t xml:space="preserve">заступник керуючого справами </w:t>
      </w:r>
    </w:p>
    <w:p w:rsidR="00F53426" w:rsidRPr="00911F09" w:rsidRDefault="00F53426" w:rsidP="00F53426">
      <w:pPr>
        <w:pStyle w:val="a3"/>
        <w:rPr>
          <w:rFonts w:eastAsia="Batang"/>
        </w:rPr>
      </w:pPr>
      <w:r w:rsidRPr="00911F09">
        <w:rPr>
          <w:rFonts w:eastAsia="Batang"/>
        </w:rPr>
        <w:t xml:space="preserve">виконавчого апарату обласної ради, </w:t>
      </w:r>
    </w:p>
    <w:p w:rsidR="00F53426" w:rsidRDefault="00F53426" w:rsidP="00F53426">
      <w:pPr>
        <w:pStyle w:val="a3"/>
        <w:rPr>
          <w:rFonts w:eastAsia="Batang"/>
        </w:rPr>
      </w:pPr>
      <w:r w:rsidRPr="00911F09">
        <w:rPr>
          <w:rFonts w:eastAsia="Batang"/>
        </w:rPr>
        <w:t>голов</w:t>
      </w:r>
      <w:r>
        <w:rPr>
          <w:rFonts w:eastAsia="Batang"/>
        </w:rPr>
        <w:t>а</w:t>
      </w:r>
      <w:r w:rsidRPr="00911F09">
        <w:rPr>
          <w:rFonts w:eastAsia="Batang"/>
        </w:rPr>
        <w:t xml:space="preserve"> комітету з конкурсних торгів </w:t>
      </w:r>
    </w:p>
    <w:p w:rsidR="00F53426" w:rsidRPr="00911F09" w:rsidRDefault="00F53426" w:rsidP="00F53426">
      <w:pPr>
        <w:pStyle w:val="a3"/>
        <w:rPr>
          <w:rFonts w:ascii="Calibri" w:hAnsi="Calibri"/>
          <w:color w:val="000000"/>
        </w:rPr>
      </w:pPr>
      <w:r w:rsidRPr="00911F09">
        <w:rPr>
          <w:rFonts w:eastAsia="Batang"/>
        </w:rPr>
        <w:t xml:space="preserve">Миколаївської </w:t>
      </w:r>
      <w:r>
        <w:rPr>
          <w:rFonts w:eastAsia="Batang"/>
        </w:rPr>
        <w:t>обласної ради</w:t>
      </w:r>
      <w:r>
        <w:rPr>
          <w:rFonts w:eastAsia="Batang"/>
        </w:rPr>
        <w:tab/>
      </w:r>
      <w:r>
        <w:rPr>
          <w:rFonts w:eastAsia="Batang"/>
        </w:rPr>
        <w:tab/>
        <w:t xml:space="preserve"> 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        </w:t>
      </w:r>
      <w:r w:rsidRPr="00911F09">
        <w:rPr>
          <w:rFonts w:eastAsia="Batang"/>
        </w:rPr>
        <w:t>О.Г.Вербицький</w:t>
      </w:r>
    </w:p>
    <w:p w:rsidR="00F53426" w:rsidRPr="00D74F48" w:rsidRDefault="00F53426" w:rsidP="00F5342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53426" w:rsidRPr="001522FF" w:rsidRDefault="00F53426" w:rsidP="00F53426">
      <w:pPr>
        <w:widowControl w:val="0"/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1522FF">
        <w:rPr>
          <w:rFonts w:ascii="Times New Roman" w:hAnsi="Times New Roman" w:cs="Times New Roman"/>
          <w:sz w:val="20"/>
          <w:szCs w:val="20"/>
        </w:rPr>
        <w:t>М.П.</w:t>
      </w:r>
    </w:p>
    <w:p w:rsidR="00F53426" w:rsidRDefault="00F53426" w:rsidP="00F53426">
      <w:pPr>
        <w:pStyle w:val="a3"/>
        <w:jc w:val="both"/>
      </w:pPr>
    </w:p>
    <w:sectPr w:rsidR="00F53426" w:rsidSect="00F5342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D7" w:rsidRDefault="00A52ED7" w:rsidP="00F53426">
      <w:pPr>
        <w:spacing w:after="0" w:line="240" w:lineRule="auto"/>
      </w:pPr>
      <w:r>
        <w:separator/>
      </w:r>
    </w:p>
  </w:endnote>
  <w:endnote w:type="continuationSeparator" w:id="0">
    <w:p w:rsidR="00A52ED7" w:rsidRDefault="00A52ED7" w:rsidP="00F5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D7" w:rsidRDefault="00A52ED7" w:rsidP="00F53426">
      <w:pPr>
        <w:spacing w:after="0" w:line="240" w:lineRule="auto"/>
      </w:pPr>
      <w:r>
        <w:separator/>
      </w:r>
    </w:p>
  </w:footnote>
  <w:footnote w:type="continuationSeparator" w:id="0">
    <w:p w:rsidR="00A52ED7" w:rsidRDefault="00A52ED7" w:rsidP="00F5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3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3426" w:rsidRPr="00F53426" w:rsidRDefault="00F5342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34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342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534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0AA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534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32A"/>
    <w:rsid w:val="00071924"/>
    <w:rsid w:val="001522FF"/>
    <w:rsid w:val="00733B42"/>
    <w:rsid w:val="00770D60"/>
    <w:rsid w:val="008F15E0"/>
    <w:rsid w:val="00920428"/>
    <w:rsid w:val="009B132A"/>
    <w:rsid w:val="00A24726"/>
    <w:rsid w:val="00A359D0"/>
    <w:rsid w:val="00A52ED7"/>
    <w:rsid w:val="00CA33F7"/>
    <w:rsid w:val="00F53426"/>
    <w:rsid w:val="00F9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B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B132A"/>
  </w:style>
  <w:style w:type="character" w:customStyle="1" w:styleId="apple-converted-space">
    <w:name w:val="apple-converted-space"/>
    <w:basedOn w:val="a0"/>
    <w:rsid w:val="009B132A"/>
  </w:style>
  <w:style w:type="paragraph" w:customStyle="1" w:styleId="rvps2">
    <w:name w:val="rvps2"/>
    <w:basedOn w:val="a"/>
    <w:rsid w:val="009B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9B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B132A"/>
  </w:style>
  <w:style w:type="paragraph" w:customStyle="1" w:styleId="rvps3">
    <w:name w:val="rvps3"/>
    <w:basedOn w:val="a"/>
    <w:rsid w:val="009B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B132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9B132A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character" w:styleId="a5">
    <w:name w:val="Hyperlink"/>
    <w:unhideWhenUsed/>
    <w:rsid w:val="00A24726"/>
    <w:rPr>
      <w:strike w:val="0"/>
      <w:dstrike w:val="0"/>
      <w:color w:val="0F5987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F5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426"/>
  </w:style>
  <w:style w:type="paragraph" w:styleId="a8">
    <w:name w:val="footer"/>
    <w:basedOn w:val="a"/>
    <w:link w:val="a9"/>
    <w:uiPriority w:val="99"/>
    <w:semiHidden/>
    <w:unhideWhenUsed/>
    <w:rsid w:val="00F5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3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313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НАДЕЖДА МИЛЕВА</cp:lastModifiedBy>
  <cp:revision>7</cp:revision>
  <cp:lastPrinted>2016-02-16T10:12:00Z</cp:lastPrinted>
  <dcterms:created xsi:type="dcterms:W3CDTF">2016-02-15T18:14:00Z</dcterms:created>
  <dcterms:modified xsi:type="dcterms:W3CDTF">2016-02-17T13:37:00Z</dcterms:modified>
</cp:coreProperties>
</file>