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9" w:rsidRPr="00631EA3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31EA3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0417F9" w:rsidRPr="00DA15A4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A15A4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0417F9" w:rsidRPr="00DA15A4" w:rsidRDefault="000417F9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4143A2" w:rsidRPr="00DA15A4" w:rsidRDefault="004143A2" w:rsidP="000417F9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DA15A4">
        <w:rPr>
          <w:b/>
          <w:color w:val="000000"/>
          <w:sz w:val="28"/>
          <w:szCs w:val="28"/>
          <w:lang w:val="uk-UA"/>
        </w:rPr>
        <w:t>1. Замовник (генеральний замовник)</w:t>
      </w:r>
      <w:r w:rsidR="00D77A32" w:rsidRPr="00DA15A4">
        <w:rPr>
          <w:b/>
          <w:color w:val="000000"/>
          <w:sz w:val="28"/>
          <w:szCs w:val="28"/>
          <w:lang w:val="uk-UA"/>
        </w:rPr>
        <w:t>: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DA15A4">
        <w:rPr>
          <w:color w:val="000000"/>
          <w:sz w:val="28"/>
          <w:szCs w:val="28"/>
          <w:lang w:val="uk-UA"/>
        </w:rPr>
        <w:t xml:space="preserve">1.1. </w:t>
      </w:r>
      <w:r w:rsidRPr="00DA15A4">
        <w:rPr>
          <w:i/>
          <w:color w:val="000000"/>
          <w:sz w:val="28"/>
          <w:szCs w:val="28"/>
          <w:lang w:val="uk-UA"/>
        </w:rPr>
        <w:t>Найменування</w:t>
      </w:r>
      <w:r w:rsidR="00D77A3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D77A32" w:rsidRPr="00DA15A4">
        <w:rPr>
          <w:sz w:val="28"/>
          <w:szCs w:val="28"/>
          <w:lang w:val="uk-UA"/>
        </w:rPr>
        <w:t>Миколаївська обласна рада.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DA15A4">
        <w:rPr>
          <w:color w:val="000000"/>
          <w:sz w:val="28"/>
          <w:szCs w:val="28"/>
          <w:lang w:val="uk-UA"/>
        </w:rPr>
        <w:t xml:space="preserve">1.2. </w:t>
      </w:r>
      <w:r w:rsidRPr="00DA15A4">
        <w:rPr>
          <w:i/>
          <w:color w:val="000000"/>
          <w:sz w:val="28"/>
          <w:szCs w:val="28"/>
          <w:lang w:val="uk-UA"/>
        </w:rPr>
        <w:t>Код за ЄДРПОУ</w:t>
      </w:r>
      <w:r w:rsidR="00D77A32" w:rsidRPr="00DA15A4">
        <w:rPr>
          <w:color w:val="000000"/>
          <w:sz w:val="28"/>
          <w:szCs w:val="28"/>
          <w:lang w:val="uk-UA"/>
        </w:rPr>
        <w:t>: 25696652.</w:t>
      </w:r>
    </w:p>
    <w:p w:rsidR="00D77A32" w:rsidRPr="00DA15A4" w:rsidRDefault="000417F9" w:rsidP="00D77A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DA15A4">
        <w:rPr>
          <w:color w:val="000000"/>
          <w:sz w:val="28"/>
          <w:szCs w:val="28"/>
          <w:lang w:val="uk-UA"/>
        </w:rPr>
        <w:t>1.3.</w:t>
      </w:r>
      <w:r w:rsidR="00D77A32" w:rsidRPr="00DA15A4">
        <w:rPr>
          <w:color w:val="000000"/>
          <w:sz w:val="28"/>
          <w:szCs w:val="28"/>
          <w:lang w:val="uk-UA"/>
        </w:rPr>
        <w:t> </w:t>
      </w:r>
      <w:r w:rsidRPr="00DA15A4">
        <w:rPr>
          <w:i/>
          <w:color w:val="000000"/>
          <w:sz w:val="28"/>
          <w:szCs w:val="28"/>
          <w:lang w:val="uk-UA"/>
        </w:rPr>
        <w:t>Місцезнаходження</w:t>
      </w:r>
      <w:r w:rsidR="00D77A32" w:rsidRPr="00DA15A4">
        <w:rPr>
          <w:i/>
          <w:color w:val="000000"/>
          <w:sz w:val="28"/>
          <w:szCs w:val="28"/>
          <w:lang w:val="uk-UA"/>
        </w:rPr>
        <w:t>:</w:t>
      </w:r>
      <w:r w:rsidR="00D77A32" w:rsidRPr="00DA15A4">
        <w:rPr>
          <w:color w:val="000000"/>
          <w:sz w:val="28"/>
          <w:szCs w:val="28"/>
          <w:lang w:val="uk-UA"/>
        </w:rPr>
        <w:t xml:space="preserve"> вул. Адміральська, буд. 22, м. Миколаїв,  Миколаївська область, поштовий індекс: 54001.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DA15A4">
        <w:rPr>
          <w:b/>
          <w:color w:val="000000"/>
          <w:sz w:val="28"/>
          <w:szCs w:val="28"/>
          <w:lang w:val="uk-UA"/>
        </w:rPr>
        <w:t>2. Предмет закупівлі</w:t>
      </w:r>
      <w:r w:rsidR="00D77A32" w:rsidRPr="00DA15A4">
        <w:rPr>
          <w:b/>
          <w:color w:val="000000"/>
          <w:sz w:val="28"/>
          <w:szCs w:val="28"/>
          <w:lang w:val="uk-UA"/>
        </w:rPr>
        <w:t>:</w:t>
      </w:r>
    </w:p>
    <w:p w:rsidR="00D77A32" w:rsidRPr="00DA15A4" w:rsidRDefault="000417F9" w:rsidP="00D77A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DA15A4">
        <w:rPr>
          <w:color w:val="000000"/>
          <w:sz w:val="28"/>
          <w:szCs w:val="28"/>
          <w:lang w:val="uk-UA"/>
        </w:rPr>
        <w:t xml:space="preserve">2.1. </w:t>
      </w:r>
      <w:r w:rsidRPr="00DA15A4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D77A3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4C7E41">
        <w:rPr>
          <w:sz w:val="28"/>
          <w:szCs w:val="28"/>
          <w:lang w:val="uk-UA"/>
        </w:rPr>
        <w:t>послуги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DA15A4">
        <w:rPr>
          <w:color w:val="000000"/>
          <w:sz w:val="28"/>
          <w:szCs w:val="28"/>
          <w:lang w:val="uk-UA"/>
        </w:rPr>
        <w:t xml:space="preserve">2.2. </w:t>
      </w:r>
      <w:r w:rsidRPr="00DA15A4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D77A32" w:rsidRPr="00DA15A4">
        <w:rPr>
          <w:color w:val="000000"/>
          <w:sz w:val="28"/>
          <w:szCs w:val="28"/>
          <w:lang w:val="uk-UA"/>
        </w:rPr>
        <w:t xml:space="preserve">: </w:t>
      </w:r>
    </w:p>
    <w:p w:rsidR="004143A2" w:rsidRPr="00DA15A4" w:rsidRDefault="004143A2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0"/>
          <w:szCs w:val="1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4C7E41" w:rsidRPr="00DA15A4" w:rsidTr="004C7E41">
        <w:tc>
          <w:tcPr>
            <w:tcW w:w="2694" w:type="dxa"/>
            <w:vAlign w:val="center"/>
          </w:tcPr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автомобільного</w:t>
            </w:r>
          </w:p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транспортного засобу</w:t>
            </w:r>
          </w:p>
        </w:tc>
        <w:tc>
          <w:tcPr>
            <w:tcW w:w="3543" w:type="dxa"/>
          </w:tcPr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402" w:type="dxa"/>
          </w:tcPr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4C7E41" w:rsidRPr="00DA15A4" w:rsidTr="004C7E41">
        <w:tc>
          <w:tcPr>
            <w:tcW w:w="2694" w:type="dxa"/>
            <w:vAlign w:val="center"/>
          </w:tcPr>
          <w:p w:rsidR="004C7E41" w:rsidRDefault="004C7E41" w:rsidP="004C7E41">
            <w:pPr>
              <w:pStyle w:val="a7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Автомобіль легковий</w:t>
            </w:r>
          </w:p>
        </w:tc>
        <w:tc>
          <w:tcPr>
            <w:tcW w:w="3543" w:type="dxa"/>
            <w:vAlign w:val="center"/>
          </w:tcPr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70 704</w:t>
            </w:r>
          </w:p>
        </w:tc>
        <w:tc>
          <w:tcPr>
            <w:tcW w:w="3402" w:type="dxa"/>
            <w:vAlign w:val="center"/>
          </w:tcPr>
          <w:p w:rsidR="004C7E41" w:rsidRDefault="004C7E4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3 800</w:t>
            </w:r>
          </w:p>
        </w:tc>
      </w:tr>
    </w:tbl>
    <w:p w:rsidR="004143A2" w:rsidRPr="00DA15A4" w:rsidRDefault="004143A2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0"/>
          <w:szCs w:val="10"/>
          <w:lang w:val="uk-UA"/>
        </w:rPr>
      </w:pPr>
      <w:bookmarkStart w:id="7" w:name="n11"/>
      <w:bookmarkEnd w:id="7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5A4">
        <w:rPr>
          <w:color w:val="000000"/>
          <w:sz w:val="28"/>
          <w:szCs w:val="28"/>
          <w:lang w:val="uk-UA"/>
        </w:rPr>
        <w:t xml:space="preserve">2.3. </w:t>
      </w:r>
      <w:r w:rsidRPr="00DA15A4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4F2C80" w:rsidRPr="00DA15A4">
        <w:rPr>
          <w:color w:val="000000"/>
          <w:sz w:val="28"/>
          <w:szCs w:val="28"/>
          <w:lang w:val="uk-UA"/>
        </w:rPr>
        <w:t>: місто Миколаїв, Миколаївська область, територія України.</w:t>
      </w:r>
    </w:p>
    <w:p w:rsidR="004F2C80" w:rsidRPr="00DA15A4" w:rsidRDefault="000417F9" w:rsidP="004F2C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DA15A4">
        <w:rPr>
          <w:color w:val="000000"/>
          <w:sz w:val="28"/>
          <w:szCs w:val="28"/>
          <w:lang w:val="uk-UA"/>
        </w:rPr>
        <w:t xml:space="preserve">2.4. </w:t>
      </w:r>
      <w:r w:rsidRPr="00DA15A4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4F2C80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4F2C80" w:rsidRPr="00DA15A4">
        <w:rPr>
          <w:color w:val="000000"/>
          <w:sz w:val="28"/>
          <w:szCs w:val="28"/>
          <w:lang w:val="uk-UA"/>
        </w:rPr>
        <w:t>протягом 201</w:t>
      </w:r>
      <w:r w:rsidR="004C7E41" w:rsidRPr="004C7E41">
        <w:rPr>
          <w:color w:val="000000"/>
          <w:sz w:val="28"/>
          <w:szCs w:val="28"/>
        </w:rPr>
        <w:t>6</w:t>
      </w:r>
      <w:r w:rsidR="004F2C80" w:rsidRPr="00DA15A4">
        <w:rPr>
          <w:color w:val="000000"/>
          <w:sz w:val="28"/>
          <w:szCs w:val="28"/>
          <w:lang w:val="uk-UA"/>
        </w:rPr>
        <w:t xml:space="preserve"> року.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13"/>
      <w:bookmarkEnd w:id="9"/>
      <w:r w:rsidRPr="00DA15A4">
        <w:rPr>
          <w:b/>
          <w:color w:val="000000"/>
          <w:sz w:val="28"/>
          <w:szCs w:val="28"/>
          <w:lang w:val="uk-UA"/>
        </w:rPr>
        <w:t>3. Процедура закупівлі</w:t>
      </w:r>
      <w:r w:rsidR="004F2C80" w:rsidRPr="00DA15A4">
        <w:rPr>
          <w:b/>
          <w:color w:val="000000"/>
          <w:sz w:val="28"/>
          <w:szCs w:val="28"/>
          <w:lang w:val="uk-UA"/>
        </w:rPr>
        <w:t xml:space="preserve">: </w:t>
      </w:r>
      <w:r w:rsidR="004F2C80" w:rsidRPr="00DA15A4">
        <w:rPr>
          <w:color w:val="000000"/>
          <w:sz w:val="28"/>
          <w:szCs w:val="28"/>
          <w:lang w:val="uk-UA"/>
        </w:rPr>
        <w:t>переговорна процедура закупівлі</w:t>
      </w:r>
      <w:r w:rsidRPr="00DA15A4">
        <w:rPr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0" w:name="n14"/>
      <w:bookmarkEnd w:id="10"/>
      <w:r w:rsidRPr="00DA15A4">
        <w:rPr>
          <w:b/>
          <w:color w:val="000000"/>
          <w:sz w:val="28"/>
          <w:szCs w:val="28"/>
          <w:lang w:val="uk-UA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4F2C80" w:rsidRPr="00DA15A4">
        <w:rPr>
          <w:b/>
          <w:color w:val="000000"/>
          <w:sz w:val="28"/>
          <w:szCs w:val="28"/>
          <w:lang w:val="uk-UA"/>
        </w:rPr>
        <w:t>:</w:t>
      </w:r>
      <w:r w:rsidR="00434495">
        <w:rPr>
          <w:b/>
          <w:color w:val="000000"/>
          <w:sz w:val="28"/>
          <w:szCs w:val="28"/>
          <w:lang w:val="uk-UA"/>
        </w:rPr>
        <w:t xml:space="preserve"> </w:t>
      </w:r>
      <w:r w:rsidR="004C7E41" w:rsidRPr="004C7E41">
        <w:rPr>
          <w:color w:val="000000"/>
          <w:sz w:val="28"/>
          <w:szCs w:val="28"/>
        </w:rPr>
        <w:t xml:space="preserve">13 </w:t>
      </w:r>
      <w:proofErr w:type="spellStart"/>
      <w:r w:rsidR="004C7E41" w:rsidRPr="004C7E41">
        <w:rPr>
          <w:color w:val="000000"/>
          <w:sz w:val="28"/>
          <w:szCs w:val="28"/>
        </w:rPr>
        <w:t>кв</w:t>
      </w:r>
      <w:proofErr w:type="spellEnd"/>
      <w:r w:rsidR="004C7E41" w:rsidRPr="004C7E41">
        <w:rPr>
          <w:color w:val="000000"/>
          <w:sz w:val="28"/>
          <w:szCs w:val="28"/>
          <w:lang w:val="uk-UA"/>
        </w:rPr>
        <w:t>і</w:t>
      </w:r>
      <w:proofErr w:type="spellStart"/>
      <w:r w:rsidR="004C7E41" w:rsidRPr="004C7E41">
        <w:rPr>
          <w:color w:val="000000"/>
          <w:sz w:val="28"/>
          <w:szCs w:val="28"/>
        </w:rPr>
        <w:t>тня</w:t>
      </w:r>
      <w:proofErr w:type="spellEnd"/>
      <w:r w:rsidR="00434495" w:rsidRPr="0032269A">
        <w:rPr>
          <w:color w:val="000000"/>
          <w:sz w:val="28"/>
          <w:szCs w:val="28"/>
          <w:lang w:val="uk-UA"/>
        </w:rPr>
        <w:t xml:space="preserve"> 201</w:t>
      </w:r>
      <w:r w:rsidR="004C7E41">
        <w:rPr>
          <w:color w:val="000000"/>
          <w:sz w:val="28"/>
          <w:szCs w:val="28"/>
          <w:lang w:val="uk-UA"/>
        </w:rPr>
        <w:t>6 року, номер оголошення 100427</w:t>
      </w:r>
      <w:r w:rsidRPr="0032269A">
        <w:rPr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DA15A4">
        <w:rPr>
          <w:b/>
          <w:color w:val="000000"/>
          <w:sz w:val="28"/>
          <w:szCs w:val="28"/>
          <w:lang w:val="uk-UA"/>
        </w:rPr>
        <w:t>5. Учасник-переможець (учасники-переможці).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2" w:name="n16"/>
      <w:bookmarkEnd w:id="12"/>
      <w:r w:rsidRPr="00DA15A4">
        <w:rPr>
          <w:color w:val="000000"/>
          <w:sz w:val="28"/>
          <w:szCs w:val="28"/>
          <w:lang w:val="uk-UA"/>
        </w:rPr>
        <w:t xml:space="preserve">5.1. </w:t>
      </w:r>
      <w:r w:rsidRPr="00DA15A4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4143A2" w:rsidRPr="00DA15A4">
        <w:rPr>
          <w:i/>
          <w:color w:val="000000"/>
          <w:sz w:val="28"/>
          <w:szCs w:val="28"/>
          <w:lang w:val="uk-UA"/>
        </w:rPr>
        <w:t xml:space="preserve">: </w:t>
      </w:r>
      <w:r w:rsidR="004143A2" w:rsidRPr="00DA15A4">
        <w:rPr>
          <w:sz w:val="28"/>
          <w:szCs w:val="28"/>
          <w:lang w:val="uk-UA"/>
        </w:rPr>
        <w:t xml:space="preserve">підприємство комунальної власності області </w:t>
      </w:r>
      <w:r w:rsidR="004C7E41">
        <w:rPr>
          <w:sz w:val="28"/>
          <w:szCs w:val="28"/>
          <w:lang w:val="uk-UA"/>
        </w:rPr>
        <w:t>«</w:t>
      </w:r>
      <w:r w:rsidR="004143A2" w:rsidRPr="00DA15A4">
        <w:rPr>
          <w:sz w:val="28"/>
          <w:szCs w:val="28"/>
          <w:lang w:val="uk-UA"/>
        </w:rPr>
        <w:t>Фармація</w:t>
      </w:r>
      <w:r w:rsidR="004C7E41">
        <w:rPr>
          <w:sz w:val="28"/>
          <w:szCs w:val="28"/>
          <w:lang w:val="uk-UA"/>
        </w:rPr>
        <w:t>»</w:t>
      </w:r>
      <w:r w:rsidRPr="00DA15A4">
        <w:rPr>
          <w:i/>
          <w:color w:val="000000"/>
          <w:sz w:val="28"/>
          <w:szCs w:val="28"/>
          <w:lang w:val="uk-UA"/>
        </w:rPr>
        <w:t>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7"/>
      <w:bookmarkEnd w:id="13"/>
      <w:r w:rsidRPr="00DA15A4">
        <w:rPr>
          <w:color w:val="000000"/>
          <w:sz w:val="28"/>
          <w:szCs w:val="28"/>
          <w:lang w:val="uk-UA"/>
        </w:rPr>
        <w:t xml:space="preserve">5.2. </w:t>
      </w:r>
      <w:r w:rsidRPr="00DA15A4">
        <w:rPr>
          <w:i/>
          <w:color w:val="000000"/>
          <w:sz w:val="28"/>
          <w:szCs w:val="28"/>
          <w:lang w:val="uk-UA"/>
        </w:rPr>
        <w:t>Код за ЄДРПОУ/реєстраційний номер обл</w:t>
      </w:r>
      <w:r w:rsidR="004143A2" w:rsidRPr="00DA15A4">
        <w:rPr>
          <w:i/>
          <w:color w:val="000000"/>
          <w:sz w:val="28"/>
          <w:szCs w:val="28"/>
          <w:lang w:val="uk-UA"/>
        </w:rPr>
        <w:t>ікової картки платника податків:</w:t>
      </w:r>
      <w:r w:rsidR="004143A2" w:rsidRPr="00DA15A4">
        <w:rPr>
          <w:sz w:val="28"/>
          <w:szCs w:val="28"/>
          <w:lang w:val="uk-UA"/>
        </w:rPr>
        <w:t xml:space="preserve"> 25380558.</w:t>
      </w:r>
    </w:p>
    <w:p w:rsidR="004143A2" w:rsidRPr="00DA15A4" w:rsidRDefault="000417F9" w:rsidP="004143A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4" w:name="n18"/>
      <w:bookmarkEnd w:id="14"/>
      <w:r w:rsidRPr="00DA15A4">
        <w:rPr>
          <w:color w:val="000000"/>
          <w:sz w:val="28"/>
          <w:szCs w:val="28"/>
          <w:lang w:val="uk-UA"/>
        </w:rPr>
        <w:t xml:space="preserve">5.3. </w:t>
      </w:r>
      <w:r w:rsidRPr="00DA15A4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4143A2" w:rsidRPr="00DA15A4">
        <w:rPr>
          <w:color w:val="000000"/>
          <w:sz w:val="28"/>
          <w:szCs w:val="28"/>
          <w:lang w:val="uk-UA"/>
        </w:rPr>
        <w:t xml:space="preserve">: </w:t>
      </w:r>
      <w:r w:rsidR="004143A2" w:rsidRPr="00DA15A4">
        <w:rPr>
          <w:sz w:val="28"/>
          <w:szCs w:val="28"/>
          <w:lang w:val="uk-UA"/>
        </w:rPr>
        <w:t>вул. Миколаївська, буд. 16, м. Миколаїв, Миколаївська область, поштовий індекс: 54018, телефон: (0512) 21-41-62, (0512) 59-19-94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19"/>
      <w:bookmarkEnd w:id="15"/>
      <w:r w:rsidRPr="00DA15A4">
        <w:rPr>
          <w:b/>
          <w:color w:val="000000"/>
          <w:sz w:val="28"/>
          <w:szCs w:val="28"/>
          <w:lang w:val="uk-UA"/>
        </w:rPr>
        <w:lastRenderedPageBreak/>
        <w:t xml:space="preserve">6. Ціна акцептованої пропозиції (пропозицій) конкурсних торгів (цінової пропозиції,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за результатами застосування переговорної процедури закупівлі):</w:t>
      </w:r>
    </w:p>
    <w:p w:rsidR="004C7E41" w:rsidRDefault="004C7E41" w:rsidP="004C7E4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D77ADB">
        <w:rPr>
          <w:color w:val="000000"/>
          <w:sz w:val="28"/>
          <w:szCs w:val="28"/>
          <w:u w:val="single"/>
        </w:rPr>
        <w:t>510 690,40 грн.</w:t>
      </w:r>
    </w:p>
    <w:p w:rsidR="00D77ADB" w:rsidRPr="00D77ADB" w:rsidRDefault="00D77ADB" w:rsidP="004C7E4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 w:rsidRPr="00D77ADB">
        <w:rPr>
          <w:color w:val="000000"/>
          <w:sz w:val="20"/>
          <w:szCs w:val="20"/>
          <w:lang w:val="uk-UA"/>
        </w:rPr>
        <w:t>(цифр</w:t>
      </w:r>
      <w:r>
        <w:rPr>
          <w:color w:val="000000"/>
          <w:sz w:val="20"/>
          <w:szCs w:val="20"/>
          <w:lang w:val="uk-UA"/>
        </w:rPr>
        <w:t>а</w:t>
      </w:r>
      <w:r w:rsidRPr="00D77ADB">
        <w:rPr>
          <w:color w:val="000000"/>
          <w:sz w:val="20"/>
          <w:szCs w:val="20"/>
          <w:lang w:val="uk-UA"/>
        </w:rPr>
        <w:t>ми)</w:t>
      </w:r>
    </w:p>
    <w:p w:rsidR="004C7E41" w:rsidRDefault="004C7E41" w:rsidP="004C7E4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D77ADB">
        <w:rPr>
          <w:color w:val="000000"/>
          <w:sz w:val="28"/>
          <w:szCs w:val="28"/>
          <w:u w:val="single"/>
          <w:lang w:val="uk-UA"/>
        </w:rPr>
        <w:t xml:space="preserve">п’ятсот десять тисяч шістсот дев’яносто гривень </w:t>
      </w:r>
      <w:r w:rsidRPr="00D77ADB">
        <w:rPr>
          <w:color w:val="000000"/>
          <w:sz w:val="28"/>
          <w:szCs w:val="28"/>
          <w:u w:val="single"/>
          <w:lang w:val="uk-UA"/>
        </w:rPr>
        <w:t>сорок</w:t>
      </w:r>
      <w:r w:rsidRPr="00D77ADB">
        <w:rPr>
          <w:color w:val="000000"/>
          <w:sz w:val="28"/>
          <w:szCs w:val="28"/>
          <w:u w:val="single"/>
          <w:lang w:val="uk-UA"/>
        </w:rPr>
        <w:t xml:space="preserve"> копійок</w:t>
      </w:r>
      <w:r w:rsidRPr="004C7E41">
        <w:rPr>
          <w:color w:val="000000"/>
          <w:sz w:val="28"/>
          <w:szCs w:val="28"/>
          <w:lang w:val="uk-UA"/>
        </w:rPr>
        <w:t>,</w:t>
      </w:r>
    </w:p>
    <w:p w:rsidR="00D77ADB" w:rsidRPr="00D77ADB" w:rsidRDefault="00D77ADB" w:rsidP="004C7E4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 w:rsidRPr="00D77ADB">
        <w:rPr>
          <w:color w:val="000000"/>
          <w:sz w:val="20"/>
          <w:szCs w:val="20"/>
          <w:lang w:val="uk-UA"/>
        </w:rPr>
        <w:t>(словами)</w:t>
      </w:r>
    </w:p>
    <w:p w:rsidR="004C7E41" w:rsidRPr="00D77ADB" w:rsidRDefault="004C7E41" w:rsidP="004C7E4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 w:rsidRPr="00D77ADB">
        <w:rPr>
          <w:color w:val="000000"/>
          <w:sz w:val="28"/>
          <w:szCs w:val="28"/>
          <w:u w:val="single"/>
          <w:lang w:val="uk-UA"/>
        </w:rPr>
        <w:t>з урахуванням ПДВ</w:t>
      </w:r>
      <w:r w:rsidR="00D77ADB">
        <w:rPr>
          <w:color w:val="000000"/>
          <w:sz w:val="28"/>
          <w:szCs w:val="28"/>
          <w:u w:val="single"/>
          <w:lang w:val="uk-UA"/>
        </w:rPr>
        <w:t>.</w:t>
      </w:r>
    </w:p>
    <w:p w:rsidR="004C7E41" w:rsidRPr="004C7E41" w:rsidRDefault="004C7E41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Start w:id="17" w:name="n21"/>
      <w:bookmarkEnd w:id="16"/>
      <w:bookmarkEnd w:id="17"/>
      <w:r w:rsidRPr="00DA15A4">
        <w:rPr>
          <w:b/>
          <w:color w:val="000000"/>
          <w:sz w:val="28"/>
          <w:szCs w:val="28"/>
          <w:lang w:val="uk-UA"/>
        </w:rPr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DA15A4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DA15A4">
        <w:rPr>
          <w:b/>
          <w:color w:val="000000"/>
          <w:sz w:val="28"/>
          <w:szCs w:val="28"/>
          <w:lang w:val="uk-UA"/>
        </w:rPr>
        <w:t xml:space="preserve"> за результатами застосування пе</w:t>
      </w:r>
      <w:r w:rsidR="004143A2" w:rsidRPr="00DA15A4">
        <w:rPr>
          <w:b/>
          <w:color w:val="000000"/>
          <w:sz w:val="28"/>
          <w:szCs w:val="28"/>
          <w:lang w:val="uk-UA"/>
        </w:rPr>
        <w:t xml:space="preserve">реговорної процедури закупівлі): </w:t>
      </w:r>
      <w:r w:rsidR="004C7E41" w:rsidRPr="004C7E41">
        <w:rPr>
          <w:color w:val="000000"/>
          <w:sz w:val="28"/>
          <w:szCs w:val="28"/>
          <w:lang w:val="uk-UA"/>
        </w:rPr>
        <w:t>14 квітня</w:t>
      </w:r>
      <w:r w:rsidR="004143A2" w:rsidRPr="00DA15A4">
        <w:rPr>
          <w:color w:val="000000"/>
          <w:sz w:val="28"/>
          <w:szCs w:val="28"/>
          <w:lang w:val="uk-UA"/>
        </w:rPr>
        <w:t xml:space="preserve"> 201</w:t>
      </w:r>
      <w:r w:rsidR="004C7E41">
        <w:rPr>
          <w:color w:val="000000"/>
          <w:sz w:val="28"/>
          <w:szCs w:val="28"/>
          <w:lang w:val="uk-UA"/>
        </w:rPr>
        <w:t>6</w:t>
      </w:r>
      <w:r w:rsidR="004143A2" w:rsidRPr="00DA15A4">
        <w:rPr>
          <w:color w:val="000000"/>
          <w:sz w:val="28"/>
          <w:szCs w:val="28"/>
          <w:lang w:val="uk-UA"/>
        </w:rPr>
        <w:t xml:space="preserve"> року.</w:t>
      </w:r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2"/>
      <w:bookmarkEnd w:id="18"/>
    </w:p>
    <w:p w:rsidR="000417F9" w:rsidRPr="00DA15A4" w:rsidRDefault="000417F9" w:rsidP="000417F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5A4">
        <w:rPr>
          <w:b/>
          <w:color w:val="000000"/>
          <w:sz w:val="28"/>
          <w:szCs w:val="28"/>
          <w:lang w:val="uk-UA"/>
        </w:rPr>
        <w:t>8. Строк, протягом якого має бути укладений догові</w:t>
      </w:r>
      <w:r w:rsidR="004143A2" w:rsidRPr="00DA15A4">
        <w:rPr>
          <w:b/>
          <w:color w:val="000000"/>
          <w:sz w:val="28"/>
          <w:szCs w:val="28"/>
          <w:lang w:val="uk-UA"/>
        </w:rPr>
        <w:t xml:space="preserve">р про закупівлю (рамкова угода): </w:t>
      </w:r>
      <w:r w:rsidR="004143A2" w:rsidRPr="00BD2D2D">
        <w:rPr>
          <w:color w:val="000000"/>
          <w:sz w:val="28"/>
          <w:szCs w:val="28"/>
          <w:lang w:val="uk-UA"/>
        </w:rPr>
        <w:t xml:space="preserve">з </w:t>
      </w:r>
      <w:r w:rsidR="00BD2D2D" w:rsidRPr="00BD2D2D">
        <w:rPr>
          <w:color w:val="000000"/>
          <w:sz w:val="28"/>
          <w:szCs w:val="28"/>
          <w:lang w:val="uk-UA"/>
        </w:rPr>
        <w:t>26</w:t>
      </w:r>
      <w:r w:rsidR="004143A2" w:rsidRPr="00BD2D2D">
        <w:rPr>
          <w:color w:val="000000"/>
          <w:sz w:val="28"/>
          <w:szCs w:val="28"/>
          <w:lang w:val="uk-UA"/>
        </w:rPr>
        <w:t xml:space="preserve"> </w:t>
      </w:r>
      <w:r w:rsidR="00BD2D2D" w:rsidRPr="00BD2D2D">
        <w:rPr>
          <w:color w:val="000000"/>
          <w:sz w:val="28"/>
          <w:szCs w:val="28"/>
          <w:lang w:val="uk-UA"/>
        </w:rPr>
        <w:t>квітня</w:t>
      </w:r>
      <w:r w:rsidR="004143A2" w:rsidRPr="00BD2D2D">
        <w:rPr>
          <w:color w:val="000000"/>
          <w:sz w:val="28"/>
          <w:szCs w:val="28"/>
          <w:lang w:val="uk-UA"/>
        </w:rPr>
        <w:t xml:space="preserve"> 201</w:t>
      </w:r>
      <w:r w:rsidR="00BD2D2D" w:rsidRPr="00BD2D2D">
        <w:rPr>
          <w:color w:val="000000"/>
          <w:sz w:val="28"/>
          <w:szCs w:val="28"/>
          <w:lang w:val="uk-UA"/>
        </w:rPr>
        <w:t>6</w:t>
      </w:r>
      <w:r w:rsidR="004143A2" w:rsidRPr="00BD2D2D">
        <w:rPr>
          <w:color w:val="000000"/>
          <w:sz w:val="28"/>
          <w:szCs w:val="28"/>
          <w:lang w:val="uk-UA"/>
        </w:rPr>
        <w:t xml:space="preserve"> року до </w:t>
      </w:r>
      <w:r w:rsidR="00BD2D2D" w:rsidRPr="00BD2D2D">
        <w:rPr>
          <w:color w:val="000000"/>
          <w:sz w:val="28"/>
          <w:szCs w:val="28"/>
          <w:lang w:val="uk-UA"/>
        </w:rPr>
        <w:t>13</w:t>
      </w:r>
      <w:r w:rsidR="004143A2" w:rsidRPr="00BD2D2D">
        <w:rPr>
          <w:color w:val="000000"/>
          <w:sz w:val="28"/>
          <w:szCs w:val="28"/>
          <w:lang w:val="uk-UA"/>
        </w:rPr>
        <w:t xml:space="preserve"> </w:t>
      </w:r>
      <w:r w:rsidR="00BD2D2D" w:rsidRPr="00BD2D2D">
        <w:rPr>
          <w:color w:val="000000"/>
          <w:sz w:val="28"/>
          <w:szCs w:val="28"/>
          <w:lang w:val="uk-UA"/>
        </w:rPr>
        <w:t>травня</w:t>
      </w:r>
      <w:r w:rsidR="004143A2" w:rsidRPr="00BD2D2D">
        <w:rPr>
          <w:color w:val="000000"/>
          <w:sz w:val="28"/>
          <w:szCs w:val="28"/>
          <w:lang w:val="uk-UA"/>
        </w:rPr>
        <w:t xml:space="preserve"> 201</w:t>
      </w:r>
      <w:r w:rsidR="00D3501E">
        <w:rPr>
          <w:color w:val="000000"/>
          <w:sz w:val="28"/>
          <w:szCs w:val="28"/>
          <w:lang w:val="uk-UA"/>
        </w:rPr>
        <w:t>6</w:t>
      </w:r>
      <w:bookmarkStart w:id="19" w:name="_GoBack"/>
      <w:bookmarkEnd w:id="19"/>
      <w:r w:rsidR="004143A2" w:rsidRPr="00BD2D2D">
        <w:rPr>
          <w:color w:val="000000"/>
          <w:sz w:val="28"/>
          <w:szCs w:val="28"/>
          <w:lang w:val="uk-UA"/>
        </w:rPr>
        <w:t xml:space="preserve"> року.</w:t>
      </w:r>
    </w:p>
    <w:p w:rsidR="00916617" w:rsidRDefault="00916617" w:rsidP="00BA147A">
      <w:pPr>
        <w:autoSpaceDE w:val="0"/>
        <w:autoSpaceDN w:val="0"/>
        <w:adjustRightInd w:val="0"/>
        <w:spacing w:before="15"/>
        <w:ind w:firstLine="708"/>
        <w:jc w:val="both"/>
        <w:rPr>
          <w:sz w:val="28"/>
          <w:szCs w:val="28"/>
          <w:lang w:val="uk-UA"/>
        </w:rPr>
      </w:pPr>
    </w:p>
    <w:p w:rsidR="00D77ADB" w:rsidRDefault="00D77ADB" w:rsidP="00BA147A">
      <w:pPr>
        <w:autoSpaceDE w:val="0"/>
        <w:autoSpaceDN w:val="0"/>
        <w:adjustRightInd w:val="0"/>
        <w:spacing w:before="15"/>
        <w:ind w:firstLine="708"/>
        <w:jc w:val="both"/>
        <w:rPr>
          <w:sz w:val="28"/>
          <w:szCs w:val="28"/>
          <w:lang w:val="uk-UA"/>
        </w:rPr>
      </w:pPr>
    </w:p>
    <w:p w:rsidR="00D77ADB" w:rsidRDefault="00D77ADB" w:rsidP="00D77A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організаційного відділу, </w:t>
      </w:r>
    </w:p>
    <w:p w:rsidR="00D77ADB" w:rsidRDefault="00D77ADB" w:rsidP="00D77A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керуючого справами </w:t>
      </w:r>
    </w:p>
    <w:p w:rsidR="00D77ADB" w:rsidRDefault="00D77ADB" w:rsidP="00D77A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апарату обласної ради, </w:t>
      </w:r>
    </w:p>
    <w:p w:rsidR="00D77ADB" w:rsidRDefault="00D77ADB" w:rsidP="00D77A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комітету з конкурсних торгів </w:t>
      </w:r>
    </w:p>
    <w:p w:rsidR="00D77ADB" w:rsidRDefault="00D77ADB" w:rsidP="00D77AD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обласної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О.Г. Вербицький</w:t>
      </w:r>
    </w:p>
    <w:p w:rsidR="00D77ADB" w:rsidRDefault="00D77ADB" w:rsidP="00D77A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77ADB" w:rsidRPr="00D77ADB" w:rsidRDefault="00D77ADB" w:rsidP="00D77ADB">
      <w:pPr>
        <w:autoSpaceDE w:val="0"/>
        <w:autoSpaceDN w:val="0"/>
        <w:adjustRightInd w:val="0"/>
        <w:spacing w:before="15"/>
        <w:jc w:val="both"/>
        <w:rPr>
          <w:sz w:val="28"/>
          <w:szCs w:val="28"/>
        </w:rPr>
      </w:pPr>
    </w:p>
    <w:sectPr w:rsidR="00D77ADB" w:rsidRPr="00D77ADB" w:rsidSect="004143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4F" w:rsidRDefault="00BF034F" w:rsidP="001B6332">
      <w:r>
        <w:separator/>
      </w:r>
    </w:p>
  </w:endnote>
  <w:endnote w:type="continuationSeparator" w:id="0">
    <w:p w:rsidR="00BF034F" w:rsidRDefault="00BF034F" w:rsidP="001B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4F" w:rsidRDefault="00BF034F" w:rsidP="001B6332">
      <w:r>
        <w:separator/>
      </w:r>
    </w:p>
  </w:footnote>
  <w:footnote w:type="continuationSeparator" w:id="0">
    <w:p w:rsidR="00BF034F" w:rsidRDefault="00BF034F" w:rsidP="001B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653417"/>
      <w:docPartObj>
        <w:docPartGallery w:val="Page Numbers (Top of Page)"/>
        <w:docPartUnique/>
      </w:docPartObj>
    </w:sdtPr>
    <w:sdtEndPr/>
    <w:sdtContent>
      <w:p w:rsidR="001B6332" w:rsidRDefault="001B63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0"/>
    <w:rsid w:val="000417F9"/>
    <w:rsid w:val="00077DB3"/>
    <w:rsid w:val="00100BC2"/>
    <w:rsid w:val="00152C3E"/>
    <w:rsid w:val="001612A2"/>
    <w:rsid w:val="00192A5E"/>
    <w:rsid w:val="001B6332"/>
    <w:rsid w:val="001F548C"/>
    <w:rsid w:val="00274AD5"/>
    <w:rsid w:val="0032269A"/>
    <w:rsid w:val="00360E89"/>
    <w:rsid w:val="00390A53"/>
    <w:rsid w:val="004020D4"/>
    <w:rsid w:val="004143A2"/>
    <w:rsid w:val="00434495"/>
    <w:rsid w:val="004447C8"/>
    <w:rsid w:val="00482CB8"/>
    <w:rsid w:val="004A32F3"/>
    <w:rsid w:val="004C7E41"/>
    <w:rsid w:val="004E2E38"/>
    <w:rsid w:val="004F2C80"/>
    <w:rsid w:val="005171CF"/>
    <w:rsid w:val="0058700E"/>
    <w:rsid w:val="005C3E34"/>
    <w:rsid w:val="00600B5E"/>
    <w:rsid w:val="00630AF6"/>
    <w:rsid w:val="00631EA3"/>
    <w:rsid w:val="006B5981"/>
    <w:rsid w:val="006E5178"/>
    <w:rsid w:val="00783CF0"/>
    <w:rsid w:val="00875DE7"/>
    <w:rsid w:val="0089589D"/>
    <w:rsid w:val="008B1C94"/>
    <w:rsid w:val="008B24DF"/>
    <w:rsid w:val="008C1E99"/>
    <w:rsid w:val="00916617"/>
    <w:rsid w:val="00932A15"/>
    <w:rsid w:val="00B744A0"/>
    <w:rsid w:val="00BA147A"/>
    <w:rsid w:val="00BD2D2D"/>
    <w:rsid w:val="00BF034F"/>
    <w:rsid w:val="00CC4F7F"/>
    <w:rsid w:val="00CE3D1D"/>
    <w:rsid w:val="00D12FF4"/>
    <w:rsid w:val="00D21220"/>
    <w:rsid w:val="00D3501E"/>
    <w:rsid w:val="00D56D42"/>
    <w:rsid w:val="00D7147C"/>
    <w:rsid w:val="00D77A32"/>
    <w:rsid w:val="00D77ADB"/>
    <w:rsid w:val="00DA15A4"/>
    <w:rsid w:val="00DE2CC2"/>
    <w:rsid w:val="00E129BA"/>
    <w:rsid w:val="00E34631"/>
    <w:rsid w:val="00F714C8"/>
    <w:rsid w:val="00FA2E4A"/>
    <w:rsid w:val="00FB45FA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47A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BA147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A147A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BA147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BA147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BA147A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сновной текст1"/>
    <w:basedOn w:val="a"/>
    <w:uiPriority w:val="99"/>
    <w:rsid w:val="00BA147A"/>
    <w:pPr>
      <w:widowControl w:val="0"/>
      <w:snapToGrid w:val="0"/>
    </w:pPr>
    <w:rPr>
      <w:rFonts w:ascii="Arial" w:hAnsi="Arial"/>
      <w:szCs w:val="20"/>
      <w:lang w:val="uk-UA"/>
    </w:rPr>
  </w:style>
  <w:style w:type="paragraph" w:styleId="a7">
    <w:name w:val="No Spacing"/>
    <w:uiPriority w:val="1"/>
    <w:qFormat/>
    <w:rsid w:val="00BA147A"/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9">
    <w:name w:val="fontstyle39"/>
    <w:basedOn w:val="a0"/>
    <w:rsid w:val="00916617"/>
  </w:style>
  <w:style w:type="paragraph" w:styleId="ac">
    <w:name w:val="Balloon Text"/>
    <w:basedOn w:val="a"/>
    <w:link w:val="ad"/>
    <w:uiPriority w:val="99"/>
    <w:semiHidden/>
    <w:unhideWhenUsed/>
    <w:rsid w:val="00482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C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417F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17F9"/>
  </w:style>
  <w:style w:type="character" w:customStyle="1" w:styleId="apple-converted-space">
    <w:name w:val="apple-converted-space"/>
    <w:basedOn w:val="a0"/>
    <w:rsid w:val="000417F9"/>
  </w:style>
  <w:style w:type="paragraph" w:customStyle="1" w:styleId="rvps2">
    <w:name w:val="rvps2"/>
    <w:basedOn w:val="a"/>
    <w:rsid w:val="00041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417F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47A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BA147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A147A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BA147A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BA147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BA147A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сновной текст1"/>
    <w:basedOn w:val="a"/>
    <w:uiPriority w:val="99"/>
    <w:rsid w:val="00BA147A"/>
    <w:pPr>
      <w:widowControl w:val="0"/>
      <w:snapToGrid w:val="0"/>
    </w:pPr>
    <w:rPr>
      <w:rFonts w:ascii="Arial" w:hAnsi="Arial"/>
      <w:szCs w:val="20"/>
      <w:lang w:val="uk-UA"/>
    </w:rPr>
  </w:style>
  <w:style w:type="paragraph" w:styleId="a7">
    <w:name w:val="No Spacing"/>
    <w:uiPriority w:val="1"/>
    <w:qFormat/>
    <w:rsid w:val="00BA147A"/>
    <w:rPr>
      <w:rFonts w:ascii="Calibri" w:eastAsia="Times New Roman" w:hAnsi="Calibri" w:cs="Times New Roman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B633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32"/>
    <w:rPr>
      <w:rFonts w:eastAsia="Times New Roman" w:cs="Times New Roman"/>
      <w:sz w:val="24"/>
      <w:szCs w:val="24"/>
      <w:lang w:val="ru-RU" w:eastAsia="ru-RU"/>
    </w:rPr>
  </w:style>
  <w:style w:type="character" w:customStyle="1" w:styleId="fontstyle39">
    <w:name w:val="fontstyle39"/>
    <w:basedOn w:val="a0"/>
    <w:rsid w:val="00916617"/>
  </w:style>
  <w:style w:type="paragraph" w:styleId="ac">
    <w:name w:val="Balloon Text"/>
    <w:basedOn w:val="a"/>
    <w:link w:val="ad"/>
    <w:uiPriority w:val="99"/>
    <w:semiHidden/>
    <w:unhideWhenUsed/>
    <w:rsid w:val="00482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CB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417F9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417F9"/>
  </w:style>
  <w:style w:type="character" w:customStyle="1" w:styleId="apple-converted-space">
    <w:name w:val="apple-converted-space"/>
    <w:basedOn w:val="a0"/>
    <w:rsid w:val="000417F9"/>
  </w:style>
  <w:style w:type="paragraph" w:customStyle="1" w:styleId="rvps2">
    <w:name w:val="rvps2"/>
    <w:basedOn w:val="a"/>
    <w:rsid w:val="000417F9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417F9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4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5DA0-20ED-4156-85D1-8A214BF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18</cp:revision>
  <cp:lastPrinted>2016-04-14T06:38:00Z</cp:lastPrinted>
  <dcterms:created xsi:type="dcterms:W3CDTF">2013-07-09T06:32:00Z</dcterms:created>
  <dcterms:modified xsi:type="dcterms:W3CDTF">2016-04-14T06:39:00Z</dcterms:modified>
</cp:coreProperties>
</file>