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C" w:rsidRPr="00123555" w:rsidRDefault="0006401C" w:rsidP="000640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2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ЗВІТ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2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результати проведення процедур відкритих і двоступеневих торгів та попередньої кваліфікації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2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№ 01 від 03 серпня 2016 року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n4"/>
      <w:bookmarkEnd w:id="0"/>
      <w:r w:rsidRPr="0012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Замовник.</w:t>
      </w:r>
    </w:p>
    <w:p w:rsidR="000B2ACC" w:rsidRPr="00123555" w:rsidRDefault="000B2AC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Start w:id="2" w:name="n8"/>
      <w:bookmarkEnd w:id="1"/>
      <w:bookmarkEnd w:id="2"/>
      <w:r w:rsidRPr="00123555">
        <w:rPr>
          <w:color w:val="000000"/>
          <w:sz w:val="28"/>
          <w:szCs w:val="28"/>
          <w:lang w:val="uk-UA"/>
        </w:rPr>
        <w:t xml:space="preserve">1.1. </w:t>
      </w:r>
      <w:r w:rsidRPr="00123555">
        <w:rPr>
          <w:i/>
          <w:color w:val="000000"/>
          <w:sz w:val="28"/>
          <w:szCs w:val="28"/>
          <w:lang w:val="uk-UA"/>
        </w:rPr>
        <w:t xml:space="preserve">Найменування: </w:t>
      </w:r>
      <w:r w:rsidRPr="00123555">
        <w:rPr>
          <w:sz w:val="28"/>
          <w:szCs w:val="28"/>
          <w:lang w:val="uk-UA"/>
        </w:rPr>
        <w:t>Миколаївська обласна рада</w:t>
      </w:r>
      <w:r w:rsidRPr="00123555">
        <w:rPr>
          <w:color w:val="000000"/>
          <w:sz w:val="28"/>
          <w:szCs w:val="28"/>
          <w:lang w:val="uk-UA"/>
        </w:rPr>
        <w:t>.</w:t>
      </w:r>
    </w:p>
    <w:p w:rsidR="000B2ACC" w:rsidRPr="00123555" w:rsidRDefault="000B2AC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6"/>
      <w:bookmarkEnd w:id="3"/>
      <w:r w:rsidRPr="00123555">
        <w:rPr>
          <w:color w:val="000000"/>
          <w:sz w:val="28"/>
          <w:szCs w:val="28"/>
          <w:lang w:val="uk-UA"/>
        </w:rPr>
        <w:t xml:space="preserve">1.2. </w:t>
      </w:r>
      <w:r w:rsidRPr="00123555">
        <w:rPr>
          <w:i/>
          <w:color w:val="000000"/>
          <w:sz w:val="28"/>
          <w:szCs w:val="28"/>
          <w:lang w:val="uk-UA"/>
        </w:rPr>
        <w:t xml:space="preserve">Код за ЄДРПОУ: </w:t>
      </w:r>
      <w:r w:rsidRPr="00123555">
        <w:rPr>
          <w:sz w:val="28"/>
          <w:szCs w:val="28"/>
          <w:lang w:val="uk-UA"/>
        </w:rPr>
        <w:t>25696652</w:t>
      </w:r>
      <w:r w:rsidRPr="00123555">
        <w:rPr>
          <w:color w:val="000000"/>
          <w:sz w:val="28"/>
          <w:szCs w:val="28"/>
          <w:lang w:val="uk-UA"/>
        </w:rPr>
        <w:t>.</w:t>
      </w:r>
    </w:p>
    <w:p w:rsidR="000B2ACC" w:rsidRPr="00123555" w:rsidRDefault="000B2AC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4" w:name="n7"/>
      <w:bookmarkEnd w:id="4"/>
      <w:r w:rsidRPr="00123555">
        <w:rPr>
          <w:color w:val="000000"/>
          <w:sz w:val="28"/>
          <w:szCs w:val="28"/>
          <w:lang w:val="uk-UA"/>
        </w:rPr>
        <w:t>1.3. </w:t>
      </w:r>
      <w:r w:rsidRPr="00123555">
        <w:rPr>
          <w:i/>
          <w:color w:val="000000"/>
          <w:sz w:val="28"/>
          <w:szCs w:val="28"/>
          <w:lang w:val="uk-UA"/>
        </w:rPr>
        <w:t>Місцезнаходження</w:t>
      </w:r>
      <w:r w:rsidRPr="00123555">
        <w:rPr>
          <w:color w:val="000000"/>
          <w:sz w:val="28"/>
          <w:szCs w:val="28"/>
          <w:lang w:val="uk-UA"/>
        </w:rPr>
        <w:t xml:space="preserve">: </w:t>
      </w:r>
      <w:r w:rsidRPr="00123555">
        <w:rPr>
          <w:sz w:val="28"/>
          <w:szCs w:val="28"/>
          <w:lang w:val="uk-UA"/>
        </w:rPr>
        <w:t>вул. Адміральська, буд. 22, м. Миколаїв, Миколаївська область, поштовий індекс: 54001.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1.4.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2ACC" w:rsidRPr="00123555" w:rsidRDefault="000B2ACC" w:rsidP="000B2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23555">
        <w:rPr>
          <w:sz w:val="28"/>
          <w:szCs w:val="28"/>
          <w:lang w:val="uk-U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 w:rsidRPr="00123555">
        <w:rPr>
          <w:sz w:val="28"/>
          <w:szCs w:val="28"/>
          <w:lang w:val="uk-UA"/>
        </w:rPr>
        <w:t>каб</w:t>
      </w:r>
      <w:proofErr w:type="spellEnd"/>
      <w:r w:rsidRPr="00123555">
        <w:rPr>
          <w:sz w:val="28"/>
          <w:szCs w:val="28"/>
          <w:lang w:val="uk-UA"/>
        </w:rPr>
        <w:t xml:space="preserve">. 314, м. Миколаїв, Миколаївська область, поштовий індекс: 54001, телефон: (0512) 37-22-95, факс: (0512) 37-22-95; електронна адреса: </w:t>
      </w:r>
      <w:proofErr w:type="spellStart"/>
      <w:r w:rsidRPr="00123555">
        <w:rPr>
          <w:sz w:val="28"/>
          <w:szCs w:val="28"/>
          <w:lang w:val="uk-UA"/>
        </w:rPr>
        <w:t>oblrada</w:t>
      </w:r>
      <w:proofErr w:type="spellEnd"/>
      <w:r w:rsidRPr="00123555">
        <w:rPr>
          <w:sz w:val="28"/>
          <w:szCs w:val="28"/>
          <w:lang w:val="uk-UA"/>
        </w:rPr>
        <w:t>@mksat.net.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n9"/>
      <w:bookmarkEnd w:id="5"/>
      <w:r w:rsidRPr="0012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Замовник, в інтересах якого генеральним замовником проведено процедуру закупівлі.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0"/>
      <w:bookmarkEnd w:id="6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1"/>
      <w:bookmarkEnd w:id="7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2"/>
      <w:bookmarkEnd w:id="8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3"/>
      <w:bookmarkEnd w:id="9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та код за ЄДРПОУ головного розпорядника коштів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0" w:name="n14"/>
      <w:bookmarkEnd w:id="10"/>
      <w:r w:rsidRPr="0012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Предмет закупівлі.</w:t>
      </w:r>
    </w:p>
    <w:p w:rsidR="000B2ACC" w:rsidRPr="00123555" w:rsidRDefault="0006401C" w:rsidP="000B2AC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15"/>
      <w:bookmarkEnd w:id="11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предмета закупівлі</w:t>
      </w:r>
      <w:r w:rsidR="000B2ACC"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B2ACC" w:rsidRPr="0012355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B2ACC" w:rsidRPr="00123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статкування електричне, інше, та його частини (код 27.90.1 згідно з ДК 016:2010) (електронне, електромеханічне та електротехнічне обладнання) (код СРV 31700000-3 згідно з ДК 021:2015) (комплексна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="000B2ACC" w:rsidRPr="00123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пусконалагодженням</w:t>
      </w:r>
      <w:proofErr w:type="spellEnd"/>
      <w:r w:rsidR="000B2ACC" w:rsidRPr="00123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місцях його безпосередньої експлуатації).</w:t>
      </w:r>
    </w:p>
    <w:p w:rsidR="000B2ACC" w:rsidRPr="00123555" w:rsidRDefault="0006401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123555">
        <w:rPr>
          <w:color w:val="000000"/>
          <w:sz w:val="28"/>
          <w:szCs w:val="28"/>
          <w:lang w:val="uk-UA"/>
        </w:rPr>
        <w:t>3.2.</w:t>
      </w:r>
      <w:r w:rsidR="000B2ACC" w:rsidRPr="00123555">
        <w:rPr>
          <w:color w:val="000000"/>
          <w:sz w:val="28"/>
          <w:szCs w:val="28"/>
          <w:lang w:val="uk-UA"/>
        </w:rPr>
        <w:t> </w:t>
      </w:r>
      <w:r w:rsidRPr="00123555">
        <w:rPr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</w:t>
      </w:r>
      <w:r w:rsidR="000B2ACC" w:rsidRPr="00123555">
        <w:rPr>
          <w:i/>
          <w:color w:val="000000"/>
          <w:sz w:val="28"/>
          <w:szCs w:val="28"/>
          <w:lang w:val="uk-UA"/>
        </w:rPr>
        <w:t xml:space="preserve">:                   </w:t>
      </w:r>
      <w:r w:rsidR="000B2ACC" w:rsidRPr="00123555">
        <w:rPr>
          <w:color w:val="000000"/>
          <w:sz w:val="28"/>
          <w:szCs w:val="28"/>
          <w:lang w:val="uk-UA"/>
        </w:rPr>
        <w:t>1 (один).</w:t>
      </w:r>
    </w:p>
    <w:p w:rsidR="000B2ACC" w:rsidRPr="00123555" w:rsidRDefault="0006401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bookmarkStart w:id="13" w:name="n17"/>
      <w:bookmarkEnd w:id="13"/>
      <w:r w:rsidRPr="00123555">
        <w:rPr>
          <w:color w:val="000000"/>
          <w:sz w:val="28"/>
          <w:szCs w:val="28"/>
          <w:lang w:val="uk-UA"/>
        </w:rPr>
        <w:t>3.3.</w:t>
      </w:r>
      <w:r w:rsidR="000B2ACC" w:rsidRPr="00123555">
        <w:rPr>
          <w:color w:val="000000"/>
          <w:sz w:val="28"/>
          <w:szCs w:val="28"/>
          <w:lang w:val="uk-UA"/>
        </w:rPr>
        <w:t> </w:t>
      </w:r>
      <w:r w:rsidRPr="00123555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0B2ACC" w:rsidRPr="00123555">
        <w:rPr>
          <w:i/>
          <w:color w:val="000000"/>
          <w:sz w:val="28"/>
          <w:szCs w:val="28"/>
          <w:lang w:val="uk-UA"/>
        </w:rPr>
        <w:t xml:space="preserve">: </w:t>
      </w:r>
      <w:r w:rsidR="000B2ACC" w:rsidRPr="00123555">
        <w:rPr>
          <w:sz w:val="28"/>
          <w:szCs w:val="28"/>
          <w:lang w:val="uk-UA"/>
        </w:rPr>
        <w:t>вул. Адміральська, 22, м. Миколаїв, Миколаївська область, поштовий індекс: 54001.</w:t>
      </w:r>
    </w:p>
    <w:p w:rsidR="000B2ACC" w:rsidRPr="00123555" w:rsidRDefault="0006401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8"/>
      <w:bookmarkEnd w:id="14"/>
      <w:r w:rsidRPr="00123555">
        <w:rPr>
          <w:color w:val="000000"/>
          <w:sz w:val="28"/>
          <w:szCs w:val="28"/>
          <w:lang w:val="uk-UA"/>
        </w:rPr>
        <w:t xml:space="preserve">3.4. </w:t>
      </w:r>
      <w:r w:rsidRPr="00123555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0B2ACC" w:rsidRPr="00123555">
        <w:rPr>
          <w:i/>
          <w:color w:val="000000"/>
          <w:sz w:val="28"/>
          <w:szCs w:val="28"/>
          <w:lang w:val="uk-UA"/>
        </w:rPr>
        <w:t xml:space="preserve">: </w:t>
      </w:r>
      <w:r w:rsidR="000B2ACC" w:rsidRPr="00123555">
        <w:rPr>
          <w:color w:val="000000"/>
          <w:sz w:val="28"/>
          <w:szCs w:val="28"/>
          <w:lang w:val="uk-UA"/>
        </w:rPr>
        <w:t>серпень-вересень 2016 року.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401C" w:rsidRPr="00123555" w:rsidRDefault="000B2AC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19"/>
      <w:bookmarkEnd w:id="15"/>
      <w:r w:rsidRPr="0012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Процедура закупівлі: 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відкриті торги.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n20"/>
      <w:bookmarkEnd w:id="16"/>
      <w:r w:rsidRPr="0012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Інформування про процедуру закупівлі.</w:t>
      </w:r>
    </w:p>
    <w:p w:rsidR="000B2ACC" w:rsidRPr="00123555" w:rsidRDefault="0006401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lang w:val="uk-UA"/>
        </w:rPr>
      </w:pPr>
      <w:bookmarkStart w:id="17" w:name="n21"/>
      <w:bookmarkEnd w:id="17"/>
      <w:r w:rsidRPr="00123555">
        <w:rPr>
          <w:color w:val="000000"/>
          <w:sz w:val="28"/>
          <w:szCs w:val="28"/>
          <w:lang w:val="uk-UA"/>
        </w:rPr>
        <w:t xml:space="preserve">5.1. </w:t>
      </w:r>
      <w:r w:rsidRPr="00123555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123555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123555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про закупівлю</w:t>
      </w:r>
      <w:r w:rsidR="000B2ACC" w:rsidRPr="00123555">
        <w:rPr>
          <w:color w:val="000000"/>
          <w:sz w:val="28"/>
          <w:szCs w:val="28"/>
          <w:lang w:val="uk-UA"/>
        </w:rPr>
        <w:t xml:space="preserve">: </w:t>
      </w:r>
      <w:hyperlink r:id="rId7" w:history="1">
        <w:r w:rsidR="000B2ACC" w:rsidRPr="00123555">
          <w:rPr>
            <w:color w:val="000000"/>
            <w:sz w:val="28"/>
            <w:szCs w:val="28"/>
            <w:lang w:val="uk-UA"/>
          </w:rPr>
          <w:t>www.</w:t>
        </w:r>
      </w:hyperlink>
      <w:r w:rsidR="000B2ACC" w:rsidRPr="00123555">
        <w:rPr>
          <w:color w:val="000000"/>
          <w:sz w:val="28"/>
          <w:szCs w:val="28"/>
          <w:lang w:val="uk-UA"/>
        </w:rPr>
        <w:t>mk-oblrada.gov.uа.</w:t>
      </w:r>
    </w:p>
    <w:p w:rsidR="000B2ACC" w:rsidRPr="00123555" w:rsidRDefault="0006401C" w:rsidP="000B2AC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bookmarkStart w:id="18" w:name="n22"/>
      <w:bookmarkEnd w:id="18"/>
      <w:r w:rsidRPr="00123555">
        <w:rPr>
          <w:color w:val="000000"/>
          <w:sz w:val="28"/>
          <w:szCs w:val="28"/>
          <w:lang w:val="uk-UA"/>
        </w:rPr>
        <w:lastRenderedPageBreak/>
        <w:t xml:space="preserve">5.2. </w:t>
      </w:r>
      <w:r w:rsidRPr="00123555">
        <w:rPr>
          <w:i/>
          <w:color w:val="000000"/>
          <w:sz w:val="28"/>
          <w:szCs w:val="28"/>
          <w:lang w:val="uk-UA"/>
        </w:rPr>
        <w:t xml:space="preserve">Дата оприлюднення і номер оголошення про проведення процедури закупівлі, розміщеного на </w:t>
      </w:r>
      <w:proofErr w:type="spellStart"/>
      <w:r w:rsidRPr="00123555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123555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0B2ACC" w:rsidRPr="00123555">
        <w:rPr>
          <w:color w:val="000000"/>
          <w:sz w:val="28"/>
          <w:szCs w:val="28"/>
          <w:lang w:val="uk-UA"/>
        </w:rPr>
        <w:t xml:space="preserve">: </w:t>
      </w:r>
      <w:r w:rsidR="000B2ACC" w:rsidRPr="00123555">
        <w:rPr>
          <w:sz w:val="28"/>
          <w:szCs w:val="28"/>
          <w:lang w:val="uk-UA"/>
        </w:rPr>
        <w:t>14.06.2016, номер оголошення 132585, номер бюлетеня                          112 (14.06.2016) від 14.06.2016.</w:t>
      </w:r>
    </w:p>
    <w:p w:rsidR="000B42C9" w:rsidRPr="00123555" w:rsidRDefault="0006401C" w:rsidP="000B42C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3"/>
      <w:bookmarkEnd w:id="19"/>
      <w:r w:rsidRPr="00123555">
        <w:rPr>
          <w:color w:val="000000"/>
          <w:sz w:val="28"/>
          <w:szCs w:val="28"/>
          <w:lang w:val="uk-UA"/>
        </w:rPr>
        <w:t xml:space="preserve">5.3. </w:t>
      </w:r>
      <w:r w:rsidRPr="00123555">
        <w:rPr>
          <w:i/>
          <w:color w:val="000000"/>
          <w:sz w:val="28"/>
          <w:szCs w:val="28"/>
          <w:lang w:val="uk-UA"/>
        </w:rPr>
        <w:t xml:space="preserve">Дата оприлюднення та номер повідомлення про акцепт пропозиції конкурсних торгів, розміщеного на </w:t>
      </w:r>
      <w:proofErr w:type="spellStart"/>
      <w:r w:rsidRPr="00123555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123555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0B42C9" w:rsidRPr="00123555">
        <w:rPr>
          <w:color w:val="000000"/>
          <w:sz w:val="28"/>
          <w:szCs w:val="28"/>
          <w:lang w:val="uk-UA"/>
        </w:rPr>
        <w:t>: 22.07.2016, номер повідомлення 149189, номер бюлетеня 138 (22.07.2016) від 22.07.2016.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24"/>
      <w:bookmarkEnd w:id="20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5.4.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і номер оголошення про результати процедури закупівлі, розміщеного на </w:t>
      </w:r>
      <w:proofErr w:type="spellStart"/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0B42C9"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14CAB"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03.08.2016, номер оголошення 154883, номер бюлетеня 14</w:t>
      </w:r>
      <w:r w:rsidR="00637A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bookmarkStart w:id="21" w:name="_GoBack"/>
      <w:bookmarkEnd w:id="21"/>
      <w:r w:rsidR="00214CAB"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(03.08.2016)                          від 03.08.2016</w:t>
      </w:r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25"/>
      <w:bookmarkEnd w:id="22"/>
      <w:r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5.5. </w:t>
      </w:r>
      <w:r w:rsidRPr="00123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і номер оголошення з відомостями про рамкову угоду, за якою укладено договір про закупівлю</w:t>
      </w:r>
      <w:r w:rsidR="000B42C9" w:rsidRPr="00123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–––––.</w:t>
      </w: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123555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3" w:name="n26"/>
      <w:bookmarkEnd w:id="23"/>
      <w:r w:rsidRPr="0012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Інформація про учасників процедури закупівлі, які подали пропозиції конкурсних торгів.</w:t>
      </w:r>
    </w:p>
    <w:p w:rsid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27"/>
      <w:bookmarkEnd w:id="24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учасників процедури закупівлі</w:t>
      </w:r>
      <w:r w:rsidR="000B42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0B42C9" w:rsidRP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(чотири)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6401C" w:rsidRDefault="000B42C9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42C9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28"/>
      <w:bookmarkEnd w:id="25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B42C9" w:rsidRP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приватне акціонерне товариство «Мікросистема»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29"/>
      <w:bookmarkEnd w:id="26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B42C9" w:rsidRP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14167502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6401C" w:rsidRDefault="0006401C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30"/>
      <w:bookmarkEnd w:id="27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6.4.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Місцезнаходження/місце проживання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B42C9" w:rsidRP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 Театральна,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0B42C9" w:rsidRP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54, м. Хмельницький, Хмельницька область, 29001</w:t>
      </w:r>
      <w:r w:rsidR="000B4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0B2AC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42C9" w:rsidRPr="0006401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6.2.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4E42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4E42B0" w:rsidRPr="004E42B0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4E42B0" w:rsidRPr="004E42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2B0" w:rsidRPr="004E42B0">
        <w:rPr>
          <w:rFonts w:ascii="Times New Roman" w:hAnsi="Times New Roman" w:cs="Times New Roman"/>
          <w:sz w:val="28"/>
          <w:szCs w:val="28"/>
        </w:rPr>
        <w:t>Візуальні</w:t>
      </w:r>
      <w:proofErr w:type="spellEnd"/>
      <w:r w:rsidR="004E42B0" w:rsidRPr="004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2B0" w:rsidRPr="004E42B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4E42B0" w:rsidRPr="004E42B0">
        <w:rPr>
          <w:rFonts w:ascii="Times New Roman" w:hAnsi="Times New Roman" w:cs="Times New Roman"/>
          <w:sz w:val="28"/>
          <w:szCs w:val="28"/>
        </w:rPr>
        <w:t>»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6401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34186124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B2AC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6.4.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Місцезнаходження/місце проживання</w:t>
      </w:r>
      <w:r w:rsidR="004E42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пр-т</w:t>
      </w:r>
      <w:proofErr w:type="spellEnd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Героїв Сталінграда, 12-Г, офіс №1, м. Київ, Київська область, 04210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42C9" w:rsidRPr="0006401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6.2.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4E42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приватне акціонерне товариство «</w:t>
      </w:r>
      <w:proofErr w:type="spellStart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Литер</w:t>
      </w:r>
      <w:proofErr w:type="spellEnd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6401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6.3.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24720880.</w:t>
      </w:r>
    </w:p>
    <w:p w:rsidR="000B42C9" w:rsidRPr="000B2AC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6.4.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Місцезнаходження/місце проживання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E42B0" w:rsidRPr="004E42B0">
        <w:rPr>
          <w:sz w:val="28"/>
          <w:szCs w:val="28"/>
        </w:rPr>
        <w:t xml:space="preserve"> 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 Горького, 102-А, м. Київ, 03150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42C9" w:rsidRPr="0006401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6.2.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фізична особа – підприємець </w:t>
      </w:r>
      <w:proofErr w:type="spellStart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Бугаєвський</w:t>
      </w:r>
      <w:proofErr w:type="spellEnd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Андрій Павлович</w:t>
      </w:r>
      <w:r w:rsidR="006D5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6401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6.3.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2713019599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2C9" w:rsidRPr="000B2ACC" w:rsidRDefault="000B42C9" w:rsidP="000B42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6.4.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Місцезнаходження/місце проживання</w:t>
      </w:r>
      <w:r w:rsid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Червоноармійська, буд. 14, кв. 13, м. Бершадь, </w:t>
      </w:r>
      <w:proofErr w:type="spellStart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Бершадський</w:t>
      </w:r>
      <w:proofErr w:type="spellEnd"/>
      <w:r w:rsidR="004E42B0" w:rsidRPr="004E42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район, Вінницька область, 24400.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8" w:name="n31"/>
      <w:bookmarkEnd w:id="28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7. Інформація про пропозиції конкурсних торгів.</w:t>
      </w:r>
    </w:p>
    <w:p w:rsidR="000925D2" w:rsidRDefault="0006401C" w:rsidP="000925D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32"/>
      <w:bookmarkEnd w:id="29"/>
      <w:r w:rsidRPr="0006401C">
        <w:rPr>
          <w:color w:val="000000"/>
          <w:sz w:val="28"/>
          <w:szCs w:val="28"/>
          <w:lang w:val="uk-UA"/>
        </w:rPr>
        <w:t xml:space="preserve">7.1. </w:t>
      </w:r>
      <w:r w:rsidRPr="0006401C">
        <w:rPr>
          <w:i/>
          <w:color w:val="000000"/>
          <w:sz w:val="28"/>
          <w:szCs w:val="28"/>
          <w:lang w:val="uk-UA"/>
        </w:rPr>
        <w:t>Строк подання пропозицій конкурсних торгів (дата і час)</w:t>
      </w:r>
      <w:r w:rsidR="000925D2">
        <w:rPr>
          <w:color w:val="000000"/>
          <w:sz w:val="28"/>
          <w:szCs w:val="28"/>
          <w:lang w:val="uk-UA"/>
        </w:rPr>
        <w:t>: 15 липня 2016 року до 09 години 00 хвилин.</w:t>
      </w:r>
    </w:p>
    <w:p w:rsidR="000925D2" w:rsidRDefault="0006401C" w:rsidP="000925D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33"/>
      <w:bookmarkEnd w:id="30"/>
      <w:r w:rsidRPr="0006401C">
        <w:rPr>
          <w:color w:val="000000"/>
          <w:sz w:val="28"/>
          <w:szCs w:val="28"/>
          <w:lang w:val="uk-UA"/>
        </w:rPr>
        <w:t xml:space="preserve">7.2. </w:t>
      </w:r>
      <w:r w:rsidRPr="0006401C">
        <w:rPr>
          <w:i/>
          <w:color w:val="000000"/>
          <w:sz w:val="28"/>
          <w:szCs w:val="28"/>
          <w:lang w:val="uk-UA"/>
        </w:rPr>
        <w:t>Дата розкриття пропозицій конкурсних торгів (дата і час)</w:t>
      </w:r>
      <w:r w:rsidR="000925D2">
        <w:rPr>
          <w:color w:val="000000"/>
          <w:sz w:val="28"/>
          <w:szCs w:val="28"/>
          <w:lang w:val="uk-UA"/>
        </w:rPr>
        <w:t>: 15 липня 2016 року до 10 години 00 хвилин.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n34"/>
      <w:bookmarkEnd w:id="31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7.3.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отриманих пропозицій конкурсних торгів</w:t>
      </w:r>
      <w:r w:rsidR="000925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4 (чотири)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2" w:name="n35"/>
      <w:bookmarkEnd w:id="32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7.4.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пропозицій конкурсних торгів, поданих на другому етапі (у разі застосування процедури двоступеневих торгів</w:t>
      </w:r>
      <w:r w:rsidR="000925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): –––––––––––––––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36"/>
      <w:bookmarkEnd w:id="33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7.5.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Ціна кожної пропозиції конкурсних торгів</w:t>
      </w:r>
      <w:r w:rsidR="006D5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D58CA" w:rsidRDefault="006D58CA" w:rsidP="006D58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42C9">
        <w:rPr>
          <w:color w:val="000000"/>
          <w:sz w:val="28"/>
          <w:szCs w:val="28"/>
          <w:lang w:val="uk-UA"/>
        </w:rPr>
        <w:t>приватне акціонерне товариство «Мікросистема»</w:t>
      </w:r>
      <w:r>
        <w:rPr>
          <w:color w:val="000000"/>
          <w:sz w:val="28"/>
          <w:szCs w:val="28"/>
          <w:lang w:val="uk-UA"/>
        </w:rPr>
        <w:t xml:space="preserve"> - </w:t>
      </w:r>
      <w:r w:rsidRPr="006D58CA">
        <w:rPr>
          <w:color w:val="000000"/>
          <w:sz w:val="28"/>
          <w:szCs w:val="28"/>
          <w:lang w:val="uk-UA"/>
        </w:rPr>
        <w:t>1 198 890,00 грн.</w:t>
      </w:r>
      <w:r>
        <w:rPr>
          <w:color w:val="000000"/>
          <w:sz w:val="28"/>
          <w:szCs w:val="28"/>
          <w:lang w:val="uk-UA"/>
        </w:rPr>
        <w:t xml:space="preserve"> </w:t>
      </w:r>
      <w:r w:rsidRPr="006D58CA">
        <w:rPr>
          <w:color w:val="000000"/>
          <w:sz w:val="28"/>
          <w:szCs w:val="28"/>
          <w:lang w:val="uk-UA"/>
        </w:rPr>
        <w:t>(один мільйон сто дев’яносто вісім тисяч вісімсот дев’яносто гривень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6D58CA">
        <w:rPr>
          <w:color w:val="000000"/>
          <w:sz w:val="28"/>
          <w:szCs w:val="28"/>
          <w:lang w:val="uk-UA"/>
        </w:rPr>
        <w:t>00 копійок) з урахування ПДВ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6D58CA" w:rsidRDefault="006D58CA" w:rsidP="006D58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E42B0">
        <w:rPr>
          <w:sz w:val="28"/>
          <w:szCs w:val="28"/>
          <w:lang w:val="uk-UA"/>
        </w:rPr>
        <w:t xml:space="preserve">товариство з обмеженою </w:t>
      </w:r>
      <w:r w:rsidRPr="006D58CA">
        <w:rPr>
          <w:color w:val="000000"/>
          <w:sz w:val="28"/>
          <w:szCs w:val="28"/>
          <w:lang w:val="uk-UA"/>
        </w:rPr>
        <w:t>відповідальністю «Візуальні технології» - 1 200 000, 00 грн.</w:t>
      </w:r>
      <w:r>
        <w:rPr>
          <w:color w:val="000000"/>
          <w:sz w:val="28"/>
          <w:szCs w:val="28"/>
          <w:lang w:val="uk-UA"/>
        </w:rPr>
        <w:t xml:space="preserve"> </w:t>
      </w:r>
      <w:r w:rsidRPr="006D58CA">
        <w:rPr>
          <w:color w:val="000000"/>
          <w:sz w:val="28"/>
          <w:szCs w:val="28"/>
          <w:lang w:val="uk-UA"/>
        </w:rPr>
        <w:t>(один мільйон двісті тисяч гривень 00 копійок) з урахуванням ПДВ</w:t>
      </w:r>
      <w:r>
        <w:rPr>
          <w:color w:val="000000"/>
          <w:sz w:val="28"/>
          <w:szCs w:val="28"/>
          <w:lang w:val="uk-UA"/>
        </w:rPr>
        <w:t>;</w:t>
      </w:r>
    </w:p>
    <w:p w:rsidR="006D58CA" w:rsidRDefault="006D58CA" w:rsidP="006D58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6D58CA">
        <w:rPr>
          <w:sz w:val="28"/>
          <w:szCs w:val="28"/>
          <w:lang w:val="uk-UA"/>
        </w:rPr>
        <w:t>приватне акціонерне товариство «</w:t>
      </w:r>
      <w:proofErr w:type="spellStart"/>
      <w:r w:rsidRPr="006D58CA">
        <w:rPr>
          <w:sz w:val="28"/>
          <w:szCs w:val="28"/>
          <w:lang w:val="uk-UA"/>
        </w:rPr>
        <w:t>Литер</w:t>
      </w:r>
      <w:proofErr w:type="spellEnd"/>
      <w:r w:rsidRPr="006D58CA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1 149 452,00 грн. (один мільйон сто сорок дев’ять тисяч чотириста п’ятдесят дві гривні 00 копійок) з урахуванням ПДВ;</w:t>
      </w:r>
    </w:p>
    <w:p w:rsidR="006D58CA" w:rsidRPr="006D58CA" w:rsidRDefault="006D58CA" w:rsidP="006D58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4E42B0">
        <w:rPr>
          <w:color w:val="000000"/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4E42B0">
        <w:rPr>
          <w:color w:val="000000"/>
          <w:sz w:val="28"/>
          <w:szCs w:val="28"/>
          <w:lang w:val="uk-UA"/>
        </w:rPr>
        <w:t>Бугаєвськ</w:t>
      </w:r>
      <w:r w:rsidRPr="006D58CA">
        <w:rPr>
          <w:sz w:val="28"/>
          <w:szCs w:val="28"/>
          <w:lang w:val="uk-UA"/>
        </w:rPr>
        <w:t>ий</w:t>
      </w:r>
      <w:proofErr w:type="spellEnd"/>
      <w:r w:rsidRPr="006D58CA">
        <w:rPr>
          <w:sz w:val="28"/>
          <w:szCs w:val="28"/>
          <w:lang w:val="uk-UA"/>
        </w:rPr>
        <w:t xml:space="preserve"> Андрій Павлович -</w:t>
      </w:r>
      <w:r>
        <w:rPr>
          <w:sz w:val="28"/>
          <w:szCs w:val="28"/>
          <w:lang w:val="uk-UA"/>
        </w:rPr>
        <w:t xml:space="preserve">                                  </w:t>
      </w:r>
      <w:r w:rsidRPr="006D5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2 488 948,00 грн. (два мільйони чотириста вісімдесят вісім тисяч дев’ятсот сорок вісім гривень 00 копійок) без урахування ПДВ.</w:t>
      </w:r>
    </w:p>
    <w:p w:rsid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4" w:name="n37"/>
      <w:bookmarkEnd w:id="34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7.6.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відхилених пропозицій конкурсних торгів, а також підстави їх відхилення</w:t>
      </w:r>
      <w:r w:rsidR="000C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0C247B" w:rsidRPr="000C247B" w:rsidRDefault="000C247B" w:rsidP="000C247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6D58CA">
        <w:rPr>
          <w:sz w:val="28"/>
          <w:szCs w:val="28"/>
          <w:lang w:val="uk-UA"/>
        </w:rPr>
        <w:t>приватне акціонерне товариство «</w:t>
      </w:r>
      <w:proofErr w:type="spellStart"/>
      <w:r w:rsidRPr="006D58CA">
        <w:rPr>
          <w:sz w:val="28"/>
          <w:szCs w:val="28"/>
          <w:lang w:val="uk-UA"/>
        </w:rPr>
        <w:t>Литер</w:t>
      </w:r>
      <w:proofErr w:type="spellEnd"/>
      <w:r w:rsidRPr="006D58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</w:t>
      </w:r>
      <w:r w:rsidRPr="000C247B">
        <w:rPr>
          <w:sz w:val="28"/>
          <w:szCs w:val="28"/>
          <w:lang w:val="uk-UA"/>
        </w:rPr>
        <w:t>не відповіда</w:t>
      </w:r>
      <w:r>
        <w:rPr>
          <w:sz w:val="28"/>
          <w:szCs w:val="28"/>
          <w:lang w:val="uk-UA"/>
        </w:rPr>
        <w:t>є</w:t>
      </w:r>
      <w:r w:rsidRPr="000C247B">
        <w:rPr>
          <w:sz w:val="28"/>
          <w:szCs w:val="28"/>
          <w:lang w:val="uk-UA"/>
        </w:rPr>
        <w:t xml:space="preserve"> умовам документації конкурсних торгів (пункт 3 частини першої статті 29 Закону України «Про здійснення державних закупівель»)</w:t>
      </w:r>
      <w:r>
        <w:rPr>
          <w:sz w:val="28"/>
          <w:szCs w:val="28"/>
          <w:lang w:val="uk-UA"/>
        </w:rPr>
        <w:t>;</w:t>
      </w:r>
    </w:p>
    <w:p w:rsidR="000C247B" w:rsidRPr="000C247B" w:rsidRDefault="000C247B" w:rsidP="000C247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0C247B">
        <w:rPr>
          <w:sz w:val="28"/>
          <w:szCs w:val="28"/>
          <w:lang w:val="uk-UA"/>
        </w:rPr>
        <w:t xml:space="preserve">фізична особа – підприємець </w:t>
      </w:r>
      <w:proofErr w:type="spellStart"/>
      <w:r w:rsidRPr="000C247B">
        <w:rPr>
          <w:sz w:val="28"/>
          <w:szCs w:val="28"/>
          <w:lang w:val="uk-UA"/>
        </w:rPr>
        <w:t>Бугаєвськ</w:t>
      </w:r>
      <w:r w:rsidRPr="006D58CA">
        <w:rPr>
          <w:sz w:val="28"/>
          <w:szCs w:val="28"/>
          <w:lang w:val="uk-UA"/>
        </w:rPr>
        <w:t>ий</w:t>
      </w:r>
      <w:proofErr w:type="spellEnd"/>
      <w:r w:rsidRPr="006D58CA">
        <w:rPr>
          <w:sz w:val="28"/>
          <w:szCs w:val="28"/>
          <w:lang w:val="uk-UA"/>
        </w:rPr>
        <w:t xml:space="preserve"> Андрій Павлович</w:t>
      </w:r>
      <w:r>
        <w:rPr>
          <w:sz w:val="28"/>
          <w:szCs w:val="28"/>
          <w:lang w:val="uk-UA"/>
        </w:rPr>
        <w:t xml:space="preserve"> - </w:t>
      </w:r>
      <w:r w:rsidRPr="000C247B">
        <w:rPr>
          <w:sz w:val="28"/>
          <w:szCs w:val="28"/>
          <w:lang w:val="uk-UA"/>
        </w:rPr>
        <w:t>не відповіда</w:t>
      </w:r>
      <w:r>
        <w:rPr>
          <w:sz w:val="28"/>
          <w:szCs w:val="28"/>
          <w:lang w:val="uk-UA"/>
        </w:rPr>
        <w:t>є</w:t>
      </w:r>
      <w:r w:rsidRPr="000C247B">
        <w:rPr>
          <w:sz w:val="28"/>
          <w:szCs w:val="28"/>
          <w:lang w:val="uk-UA"/>
        </w:rPr>
        <w:t xml:space="preserve"> умовам документації конкурсних торгів (пункт 3 частини першої статті 29 Закону України «Про здійснення державних закупівель»)</w:t>
      </w:r>
      <w:r>
        <w:rPr>
          <w:sz w:val="28"/>
          <w:szCs w:val="28"/>
          <w:lang w:val="uk-UA"/>
        </w:rPr>
        <w:t>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35" w:name="n38"/>
      <w:bookmarkEnd w:id="35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Інформація про оцінку пропозицій конкурсних торгів.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6" w:name="n39"/>
      <w:bookmarkEnd w:id="36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8.1. Ціни пропозицій конкурсних торгів, які оцінювалися: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5400"/>
        <w:gridCol w:w="3969"/>
      </w:tblGrid>
      <w:tr w:rsidR="0006401C" w:rsidRPr="0006401C" w:rsidTr="000C247B">
        <w:tc>
          <w:tcPr>
            <w:tcW w:w="269" w:type="dxa"/>
            <w:hideMark/>
          </w:tcPr>
          <w:p w:rsidR="0006401C" w:rsidRPr="0006401C" w:rsidRDefault="0006401C" w:rsidP="0006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7" w:name="n40"/>
            <w:bookmarkEnd w:id="37"/>
          </w:p>
        </w:tc>
        <w:tc>
          <w:tcPr>
            <w:tcW w:w="5404" w:type="dxa"/>
            <w:hideMark/>
          </w:tcPr>
          <w:p w:rsidR="0006401C" w:rsidRPr="0006401C" w:rsidRDefault="0006401C" w:rsidP="0006401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найнижча ціна пропозиції конкурсних торгів</w:t>
            </w:r>
          </w:p>
        </w:tc>
        <w:tc>
          <w:tcPr>
            <w:tcW w:w="3971" w:type="dxa"/>
            <w:hideMark/>
          </w:tcPr>
          <w:p w:rsidR="000C247B" w:rsidRP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1 198 890,00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один мільйон сто дев’яносто вісім тисяч вісімсот </w:t>
            </w:r>
          </w:p>
          <w:p w:rsid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дев’яносто гривень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копійок,</w:t>
            </w:r>
          </w:p>
          <w:p w:rsidR="0006401C" w:rsidRPr="0006401C" w:rsidRDefault="000C247B" w:rsidP="000C247B">
            <w:pPr>
              <w:pStyle w:val="a3"/>
              <w:jc w:val="center"/>
              <w:rPr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урахуванням ПДВ</w:t>
            </w:r>
          </w:p>
        </w:tc>
      </w:tr>
      <w:tr w:rsidR="0006401C" w:rsidRPr="0006401C" w:rsidTr="000C247B">
        <w:tc>
          <w:tcPr>
            <w:tcW w:w="269" w:type="dxa"/>
            <w:hideMark/>
          </w:tcPr>
          <w:p w:rsidR="0006401C" w:rsidRPr="0006401C" w:rsidRDefault="0006401C" w:rsidP="0006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4" w:type="dxa"/>
            <w:hideMark/>
          </w:tcPr>
          <w:p w:rsidR="0006401C" w:rsidRPr="0006401C" w:rsidRDefault="0006401C" w:rsidP="0006401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найвища ціна пропозиції конкурсних торгів</w:t>
            </w:r>
          </w:p>
        </w:tc>
        <w:tc>
          <w:tcPr>
            <w:tcW w:w="3971" w:type="dxa"/>
            <w:hideMark/>
          </w:tcPr>
          <w:p w:rsidR="000C247B" w:rsidRP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1 200 000, 00 грн.;</w:t>
            </w:r>
          </w:p>
          <w:p w:rsid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один мільйон двісті тисяч гривень 00 копійок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06401C" w:rsidRPr="0006401C" w:rsidRDefault="000C247B" w:rsidP="000C24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урахуванням ПДВ</w:t>
            </w:r>
          </w:p>
        </w:tc>
      </w:tr>
      <w:tr w:rsidR="0006401C" w:rsidRPr="0006401C" w:rsidTr="000C247B">
        <w:tc>
          <w:tcPr>
            <w:tcW w:w="269" w:type="dxa"/>
            <w:hideMark/>
          </w:tcPr>
          <w:p w:rsidR="0006401C" w:rsidRPr="0006401C" w:rsidRDefault="0006401C" w:rsidP="0006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4" w:type="dxa"/>
            <w:hideMark/>
          </w:tcPr>
          <w:p w:rsidR="0006401C" w:rsidRPr="0006401C" w:rsidRDefault="0006401C" w:rsidP="0006401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 акцептованої пропозиції конкурсних торгів</w:t>
            </w:r>
          </w:p>
        </w:tc>
        <w:tc>
          <w:tcPr>
            <w:tcW w:w="3971" w:type="dxa"/>
            <w:hideMark/>
          </w:tcPr>
          <w:p w:rsidR="000C247B" w:rsidRP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1 198 890,00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один мільйон сто дев’яносто вісім тисяч вісімсот </w:t>
            </w:r>
          </w:p>
          <w:p w:rsidR="000C247B" w:rsidRDefault="000C247B" w:rsidP="000C2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дев’яносто гривень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копійок,</w:t>
            </w:r>
          </w:p>
          <w:p w:rsidR="0006401C" w:rsidRPr="0006401C" w:rsidRDefault="000C247B" w:rsidP="000C2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урахуванням ПДВ</w:t>
            </w:r>
          </w:p>
        </w:tc>
      </w:tr>
    </w:tbl>
    <w:p w:rsidR="0006401C" w:rsidRPr="000B2AC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8" w:name="n41"/>
      <w:bookmarkEnd w:id="38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8.2. Дата акцеп</w:t>
      </w:r>
      <w:r w:rsidR="000C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пропозиції конкурсних торгів: 21 липня 2016 року.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39" w:name="n42"/>
      <w:bookmarkEnd w:id="39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Інформація про учасника, з яким укладено договір про закупівлю.</w:t>
      </w:r>
    </w:p>
    <w:p w:rsidR="00464700" w:rsidRDefault="0006401C" w:rsidP="0046470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0" w:name="n43"/>
      <w:bookmarkEnd w:id="40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9.1.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64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приватне акціонерне товариство «Мікросистема».</w:t>
      </w:r>
    </w:p>
    <w:p w:rsidR="00464700" w:rsidRDefault="0006401C" w:rsidP="0046470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1" w:name="n44"/>
      <w:bookmarkEnd w:id="41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9.2.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14167502.</w:t>
      </w:r>
    </w:p>
    <w:p w:rsidR="00464700" w:rsidRDefault="0006401C" w:rsidP="0046470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45"/>
      <w:bookmarkEnd w:id="42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9.3.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64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Театральна, 54, м. Хмельницький, Хмельницька область, 29001, телефон: (0382) 700822.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464700" w:rsidRDefault="0006401C" w:rsidP="0046470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3" w:name="n46"/>
      <w:bookmarkEnd w:id="43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10. Дата укладення договору про закупівлю та сума, виз</w:t>
      </w:r>
      <w:r w:rsidR="00464700" w:rsidRPr="0046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начена в договорі про закупівлю</w:t>
      </w:r>
      <w:r w:rsidR="0046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464700" w:rsidRP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01 серпня 2016 року, </w:t>
      </w:r>
      <w:r w:rsidR="00464700" w:rsidRPr="00464700">
        <w:rPr>
          <w:rFonts w:ascii="Times New Roman" w:hAnsi="Times New Roman" w:cs="Times New Roman"/>
          <w:sz w:val="28"/>
          <w:szCs w:val="28"/>
          <w:lang w:val="uk-UA" w:eastAsia="ru-RU"/>
        </w:rPr>
        <w:t>1 198</w:t>
      </w:r>
      <w:r w:rsidR="00464700" w:rsidRPr="000C247B">
        <w:rPr>
          <w:rFonts w:ascii="Times New Roman" w:hAnsi="Times New Roman" w:cs="Times New Roman"/>
          <w:sz w:val="28"/>
          <w:szCs w:val="28"/>
          <w:lang w:val="uk-UA" w:eastAsia="ru-RU"/>
        </w:rPr>
        <w:t> 890,00 грн.</w:t>
      </w:r>
      <w:r w:rsidR="004647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464700" w:rsidRPr="000C247B">
        <w:rPr>
          <w:rFonts w:ascii="Times New Roman" w:hAnsi="Times New Roman" w:cs="Times New Roman"/>
          <w:sz w:val="28"/>
          <w:szCs w:val="28"/>
          <w:lang w:val="uk-UA" w:eastAsia="ru-RU"/>
        </w:rPr>
        <w:t>один мільйон сто дев’яносто вісім тисяч вісімсот дев’яносто гривень</w:t>
      </w:r>
      <w:r w:rsidR="004647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64700" w:rsidRPr="000C247B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4647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 копійок,                              </w:t>
      </w:r>
      <w:r w:rsidR="00464700" w:rsidRPr="000C247B">
        <w:rPr>
          <w:rFonts w:ascii="Times New Roman" w:hAnsi="Times New Roman" w:cs="Times New Roman"/>
          <w:sz w:val="28"/>
          <w:szCs w:val="28"/>
          <w:lang w:val="uk-UA" w:eastAsia="ru-RU"/>
        </w:rPr>
        <w:t>з урахуванням ПДВ</w:t>
      </w:r>
      <w:r w:rsidR="0046470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6401C" w:rsidRPr="00464700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4" w:name="n47"/>
      <w:bookmarkEnd w:id="44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Підстави для прийняття рішення про </w:t>
      </w:r>
      <w:proofErr w:type="spellStart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неукладення</w:t>
      </w:r>
      <w:proofErr w:type="spellEnd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договору про закупівлю (якщо таке мало місце)</w:t>
      </w:r>
      <w:bookmarkStart w:id="45" w:name="n48"/>
      <w:bookmarkEnd w:id="45"/>
      <w:r w:rsidR="00464700" w:rsidRPr="0046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 –––––––––––––-</w:t>
      </w:r>
    </w:p>
    <w:p w:rsidR="0006401C" w:rsidRPr="00464700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 Відміна торгів або визнання їх такими, що не відбулися</w:t>
      </w:r>
      <w:r w:rsidR="00464700" w:rsidRPr="00464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06401C" w:rsidRPr="0006401C" w:rsidRDefault="00464700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6" w:name="n49"/>
      <w:bookmarkEnd w:id="46"/>
      <w:r w:rsidRP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12.1. Дата прийняття рішення: ––––––––––––––.</w:t>
      </w:r>
    </w:p>
    <w:p w:rsidR="0006401C" w:rsidRPr="00464700" w:rsidRDefault="00464700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7" w:name="n50"/>
      <w:bookmarkEnd w:id="47"/>
      <w:r w:rsidRP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12.2. Підстави: ––––––––––––––––––––––––––-.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8" w:name="n51"/>
      <w:bookmarkEnd w:id="48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464700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9" w:name="n52"/>
      <w:bookmarkEnd w:id="49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13.1.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які відповідають кваліфікаційним критеріям</w:t>
      </w:r>
      <w:r w:rsidR="00464700" w:rsidRPr="0046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відповідно до статті 16 Закону</w:t>
      </w:r>
      <w:r w:rsidR="00464700" w:rsidRP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приватне акціонерне товариство «Мікросистема», </w:t>
      </w:r>
      <w:r w:rsidR="00464700" w:rsidRPr="00464700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</w:t>
      </w:r>
      <w:r w:rsidR="00464700" w:rsidRPr="004647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відповідальністю «Візуальні технології».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0" w:name="n53"/>
      <w:bookmarkEnd w:id="50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13.2. Перелік учасників, які не відповідають кваліфікаційним критеріям</w:t>
      </w:r>
      <w:r w:rsidR="00CC4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статті 16 Закону:–––––––––––––––––––––––––––.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1" w:name="n54"/>
      <w:bookmarkEnd w:id="51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13.3.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щодо яких не встановлено обставини, визначені статтею 17 Закону</w:t>
      </w:r>
      <w:r w:rsid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464700" w:rsidRPr="00464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приватне акціонерне товариство «Мікросистема», </w:t>
      </w:r>
      <w:r w:rsidR="00464700" w:rsidRPr="00464700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</w:t>
      </w:r>
      <w:r w:rsidR="00464700" w:rsidRPr="004647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відповідальністю «Візуальні технології».</w:t>
      </w:r>
    </w:p>
    <w:p w:rsidR="0006401C" w:rsidRPr="00464700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2" w:name="n55"/>
      <w:bookmarkEnd w:id="52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13.4.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учасників, щодо яких установлено обставини, визначені</w:t>
      </w:r>
      <w:r w:rsidR="00464700" w:rsidRPr="00CC47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bookmarkStart w:id="53" w:name="n56"/>
      <w:bookmarkEnd w:id="53"/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статтею 17 Закону, із зазначенням таких обставин для кожного учасника</w:t>
      </w:r>
      <w:r w:rsidR="00CC4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4" w:name="n57"/>
      <w:bookmarkEnd w:id="54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14. Інформація про укладену рамкову угоду.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5" w:name="n58"/>
      <w:bookmarkEnd w:id="55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14.1.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та номер рамкової угоди</w:t>
      </w:r>
      <w:r w:rsidR="00CC4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:––––––––––.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6" w:name="n59"/>
      <w:bookmarkEnd w:id="56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14.2.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Учасники рамкової угоди</w:t>
      </w:r>
      <w:r w:rsidR="00CC4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:––––––––––––––.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7" w:name="n60"/>
      <w:bookmarkEnd w:id="57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14.3.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Строк, на який укладено рамкову угоду</w:t>
      </w:r>
      <w:r w:rsidR="00CC4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:––.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8" w:name="n61"/>
      <w:bookmarkEnd w:id="58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14.4.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Істотні умови договору про закупівлю, визначені в рамковій угоді</w:t>
      </w:r>
      <w:r w:rsidR="00CC47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:–––</w:t>
      </w:r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401C" w:rsidRPr="00CC47E0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9" w:name="n62"/>
      <w:bookmarkEnd w:id="59"/>
      <w:r w:rsidRPr="00064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14.5. </w:t>
      </w:r>
      <w:r w:rsidRPr="00064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Умови конкурентного відбору або порядок проведення переговорів з учасником</w:t>
      </w:r>
      <w:r w:rsidR="00CC4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–––––––––––––––––––––––––––––––––.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01C" w:rsidRPr="00CC47E0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60" w:name="n63"/>
      <w:bookmarkEnd w:id="60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15. Інша інформація (у тому числі обґрунтування застосування скороченої процедури,</w:t>
      </w:r>
      <w:r w:rsidR="00CC4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інформація про субпідрядників): ––––––––––––––.</w:t>
      </w:r>
    </w:p>
    <w:p w:rsidR="0006401C" w:rsidRP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6401C" w:rsidRDefault="0006401C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61" w:name="n64"/>
      <w:bookmarkEnd w:id="61"/>
      <w:r w:rsidRPr="00064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16. Склад комітету з конкурсних торгів:</w:t>
      </w:r>
    </w:p>
    <w:p w:rsidR="00CC47E0" w:rsidRDefault="00CC47E0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CC47E0" w:rsidRPr="00B338ED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 Н.В. </w:t>
            </w:r>
          </w:p>
        </w:tc>
        <w:tc>
          <w:tcPr>
            <w:tcW w:w="6804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керуюч</w:t>
            </w: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голова </w:t>
            </w:r>
            <w:proofErr w:type="gramStart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тендерного</w:t>
            </w:r>
            <w:proofErr w:type="gramEnd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комітету</w:t>
            </w:r>
          </w:p>
        </w:tc>
      </w:tr>
      <w:tr w:rsidR="00CC47E0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Вербицький О.Г. 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керуючого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214CAB"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голови </w:t>
            </w:r>
            <w:proofErr w:type="gramStart"/>
            <w:r w:rsidR="00214CAB"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тендерного</w:t>
            </w:r>
            <w:proofErr w:type="gramEnd"/>
            <w:r w:rsidR="00214CAB"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комітету 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фінансово </w:t>
            </w: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-господарського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виконавчого апарату обласної ради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Лабарткава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 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виконавчого апарату обласної ради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Мілєва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 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 виконавчого апарату обласної ради</w:t>
            </w:r>
            <w:r w:rsidR="00214CAB"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тендерного комітету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Подоляк С.І.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Сєдова О.Г. 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виконавчого апарату обласної ради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Ткаченко О.Б. 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організаційного відділу виконавчого апарату обласної ради</w:t>
            </w:r>
          </w:p>
        </w:tc>
      </w:tr>
      <w:tr w:rsidR="00CC47E0" w:rsidRPr="006818CA" w:rsidTr="00CC47E0">
        <w:tc>
          <w:tcPr>
            <w:tcW w:w="2943" w:type="dxa"/>
          </w:tcPr>
          <w:p w:rsidR="00CC47E0" w:rsidRPr="00214CAB" w:rsidRDefault="00CC47E0" w:rsidP="00CC47E0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Хаітов</w:t>
            </w:r>
            <w:proofErr w:type="spellEnd"/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6804" w:type="dxa"/>
          </w:tcPr>
          <w:p w:rsidR="00CC47E0" w:rsidRPr="00214CAB" w:rsidRDefault="00CC47E0" w:rsidP="005B3D3D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ради.</w:t>
            </w:r>
          </w:p>
        </w:tc>
      </w:tr>
    </w:tbl>
    <w:p w:rsidR="00CC47E0" w:rsidRPr="00CC47E0" w:rsidRDefault="00CC47E0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47E0" w:rsidRPr="00CC47E0" w:rsidRDefault="00CC47E0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47E0" w:rsidRDefault="00CC47E0" w:rsidP="0012355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</w:p>
    <w:p w:rsidR="00CC47E0" w:rsidRDefault="00CC47E0" w:rsidP="0012355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апарату обласної ради,</w:t>
      </w:r>
    </w:p>
    <w:p w:rsidR="00CC47E0" w:rsidRDefault="00CC47E0" w:rsidP="0012355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тендерного комітету </w:t>
      </w:r>
    </w:p>
    <w:p w:rsidR="00CC47E0" w:rsidRDefault="00CC47E0" w:rsidP="00CC47E0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Н.В. Мороз</w:t>
      </w:r>
    </w:p>
    <w:p w:rsidR="00CC47E0" w:rsidRPr="00CC47E0" w:rsidRDefault="00CC47E0" w:rsidP="000640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CC47E0" w:rsidRPr="00CC47E0" w:rsidSect="0012355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13" w:rsidRDefault="00542C13" w:rsidP="00B77BF7">
      <w:pPr>
        <w:spacing w:after="0" w:line="240" w:lineRule="auto"/>
      </w:pPr>
      <w:r>
        <w:separator/>
      </w:r>
    </w:p>
  </w:endnote>
  <w:endnote w:type="continuationSeparator" w:id="0">
    <w:p w:rsidR="00542C13" w:rsidRDefault="00542C13" w:rsidP="00B7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13" w:rsidRDefault="00542C13" w:rsidP="00B77BF7">
      <w:pPr>
        <w:spacing w:after="0" w:line="240" w:lineRule="auto"/>
      </w:pPr>
      <w:r>
        <w:separator/>
      </w:r>
    </w:p>
  </w:footnote>
  <w:footnote w:type="continuationSeparator" w:id="0">
    <w:p w:rsidR="00542C13" w:rsidRDefault="00542C13" w:rsidP="00B7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90345221"/>
      <w:docPartObj>
        <w:docPartGallery w:val="Page Numbers (Top of Page)"/>
        <w:docPartUnique/>
      </w:docPartObj>
    </w:sdtPr>
    <w:sdtEndPr/>
    <w:sdtContent>
      <w:p w:rsidR="00B77BF7" w:rsidRPr="00B77BF7" w:rsidRDefault="00B77BF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7B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7B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7B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A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7B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C"/>
    <w:rsid w:val="00014B46"/>
    <w:rsid w:val="0006401C"/>
    <w:rsid w:val="000925D2"/>
    <w:rsid w:val="000B0EE2"/>
    <w:rsid w:val="000B2ACC"/>
    <w:rsid w:val="000B42C9"/>
    <w:rsid w:val="000C247B"/>
    <w:rsid w:val="000D2A4E"/>
    <w:rsid w:val="000F2DC4"/>
    <w:rsid w:val="00123555"/>
    <w:rsid w:val="00140A77"/>
    <w:rsid w:val="001415DF"/>
    <w:rsid w:val="001439E6"/>
    <w:rsid w:val="001C30A6"/>
    <w:rsid w:val="00214CAB"/>
    <w:rsid w:val="00350104"/>
    <w:rsid w:val="0035284C"/>
    <w:rsid w:val="00377991"/>
    <w:rsid w:val="003B06E2"/>
    <w:rsid w:val="00412B07"/>
    <w:rsid w:val="00426B8A"/>
    <w:rsid w:val="004319B8"/>
    <w:rsid w:val="00464700"/>
    <w:rsid w:val="004B4155"/>
    <w:rsid w:val="004E42B0"/>
    <w:rsid w:val="00542C13"/>
    <w:rsid w:val="005B1DA8"/>
    <w:rsid w:val="005D0607"/>
    <w:rsid w:val="005F2F57"/>
    <w:rsid w:val="00637A09"/>
    <w:rsid w:val="00665B0F"/>
    <w:rsid w:val="00681781"/>
    <w:rsid w:val="00683E67"/>
    <w:rsid w:val="006A0246"/>
    <w:rsid w:val="006B1C53"/>
    <w:rsid w:val="006C61F5"/>
    <w:rsid w:val="006D58CA"/>
    <w:rsid w:val="007179BA"/>
    <w:rsid w:val="0072124F"/>
    <w:rsid w:val="007633B5"/>
    <w:rsid w:val="00765845"/>
    <w:rsid w:val="00790B12"/>
    <w:rsid w:val="00794BBB"/>
    <w:rsid w:val="007F692E"/>
    <w:rsid w:val="00906DEB"/>
    <w:rsid w:val="0091151B"/>
    <w:rsid w:val="009A64DC"/>
    <w:rsid w:val="009F708F"/>
    <w:rsid w:val="00A049F5"/>
    <w:rsid w:val="00A453C6"/>
    <w:rsid w:val="00A50575"/>
    <w:rsid w:val="00B16B83"/>
    <w:rsid w:val="00B3720D"/>
    <w:rsid w:val="00B546AD"/>
    <w:rsid w:val="00B77BF7"/>
    <w:rsid w:val="00C20FC3"/>
    <w:rsid w:val="00C22E50"/>
    <w:rsid w:val="00C23A0B"/>
    <w:rsid w:val="00C3185B"/>
    <w:rsid w:val="00C52EAB"/>
    <w:rsid w:val="00CC47E0"/>
    <w:rsid w:val="00D37786"/>
    <w:rsid w:val="00E21D8A"/>
    <w:rsid w:val="00E35329"/>
    <w:rsid w:val="00E66974"/>
    <w:rsid w:val="00E80F7D"/>
    <w:rsid w:val="00F43D15"/>
    <w:rsid w:val="00F5416E"/>
    <w:rsid w:val="00F73BDC"/>
    <w:rsid w:val="00FB497A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6401C"/>
  </w:style>
  <w:style w:type="character" w:customStyle="1" w:styleId="apple-converted-space">
    <w:name w:val="apple-converted-space"/>
    <w:basedOn w:val="a0"/>
    <w:rsid w:val="0006401C"/>
  </w:style>
  <w:style w:type="paragraph" w:customStyle="1" w:styleId="rvps2">
    <w:name w:val="rvps2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6401C"/>
  </w:style>
  <w:style w:type="paragraph" w:customStyle="1" w:styleId="rvps3">
    <w:name w:val="rvps3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B2A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2ACC"/>
    <w:rPr>
      <w:color w:val="0000FF"/>
      <w:u w:val="single"/>
    </w:rPr>
  </w:style>
  <w:style w:type="table" w:styleId="a5">
    <w:name w:val="Table Grid"/>
    <w:basedOn w:val="a1"/>
    <w:uiPriority w:val="59"/>
    <w:rsid w:val="00CC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BF7"/>
  </w:style>
  <w:style w:type="paragraph" w:styleId="a8">
    <w:name w:val="footer"/>
    <w:basedOn w:val="a"/>
    <w:link w:val="a9"/>
    <w:uiPriority w:val="99"/>
    <w:unhideWhenUsed/>
    <w:rsid w:val="00B7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BF7"/>
  </w:style>
  <w:style w:type="paragraph" w:styleId="aa">
    <w:name w:val="Balloon Text"/>
    <w:basedOn w:val="a"/>
    <w:link w:val="ab"/>
    <w:uiPriority w:val="99"/>
    <w:semiHidden/>
    <w:unhideWhenUsed/>
    <w:rsid w:val="007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6401C"/>
  </w:style>
  <w:style w:type="character" w:customStyle="1" w:styleId="apple-converted-space">
    <w:name w:val="apple-converted-space"/>
    <w:basedOn w:val="a0"/>
    <w:rsid w:val="0006401C"/>
  </w:style>
  <w:style w:type="paragraph" w:customStyle="1" w:styleId="rvps2">
    <w:name w:val="rvps2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6401C"/>
  </w:style>
  <w:style w:type="paragraph" w:customStyle="1" w:styleId="rvps3">
    <w:name w:val="rvps3"/>
    <w:basedOn w:val="a"/>
    <w:rsid w:val="000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B2A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2ACC"/>
    <w:rPr>
      <w:color w:val="0000FF"/>
      <w:u w:val="single"/>
    </w:rPr>
  </w:style>
  <w:style w:type="table" w:styleId="a5">
    <w:name w:val="Table Grid"/>
    <w:basedOn w:val="a1"/>
    <w:uiPriority w:val="59"/>
    <w:rsid w:val="00CC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BF7"/>
  </w:style>
  <w:style w:type="paragraph" w:styleId="a8">
    <w:name w:val="footer"/>
    <w:basedOn w:val="a"/>
    <w:link w:val="a9"/>
    <w:uiPriority w:val="99"/>
    <w:unhideWhenUsed/>
    <w:rsid w:val="00B7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BF7"/>
  </w:style>
  <w:style w:type="paragraph" w:styleId="aa">
    <w:name w:val="Balloon Text"/>
    <w:basedOn w:val="a"/>
    <w:link w:val="ab"/>
    <w:uiPriority w:val="99"/>
    <w:semiHidden/>
    <w:unhideWhenUsed/>
    <w:rsid w:val="007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7</cp:revision>
  <cp:lastPrinted>2016-08-01T11:55:00Z</cp:lastPrinted>
  <dcterms:created xsi:type="dcterms:W3CDTF">2016-08-01T10:34:00Z</dcterms:created>
  <dcterms:modified xsi:type="dcterms:W3CDTF">2016-08-03T10:47:00Z</dcterms:modified>
</cp:coreProperties>
</file>