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8C" w:rsidRPr="0082698C" w:rsidRDefault="00783063" w:rsidP="00826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2698C">
        <w:rPr>
          <w:rFonts w:ascii="Times New Roman" w:hAnsi="Times New Roman" w:cs="Times New Roman"/>
          <w:b/>
          <w:lang w:val="uk-UA"/>
        </w:rPr>
        <w:t>Звіт</w:t>
      </w:r>
    </w:p>
    <w:p w:rsidR="0082698C" w:rsidRPr="0082698C" w:rsidRDefault="00783063" w:rsidP="00826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2698C">
        <w:rPr>
          <w:rFonts w:ascii="Times New Roman" w:hAnsi="Times New Roman" w:cs="Times New Roman"/>
          <w:b/>
          <w:lang w:val="uk-UA"/>
        </w:rPr>
        <w:t xml:space="preserve">про </w:t>
      </w:r>
      <w:r w:rsidR="0082698C" w:rsidRPr="0082698C">
        <w:rPr>
          <w:rFonts w:ascii="Times New Roman" w:hAnsi="Times New Roman" w:cs="Times New Roman"/>
          <w:b/>
          <w:lang w:val="uk-UA"/>
        </w:rPr>
        <w:t xml:space="preserve">виконану </w:t>
      </w:r>
      <w:r w:rsidRPr="0082698C">
        <w:rPr>
          <w:rFonts w:ascii="Times New Roman" w:hAnsi="Times New Roman" w:cs="Times New Roman"/>
          <w:b/>
          <w:lang w:val="uk-UA"/>
        </w:rPr>
        <w:t>роботу</w:t>
      </w:r>
    </w:p>
    <w:p w:rsidR="0082698C" w:rsidRPr="0082698C" w:rsidRDefault="00783063" w:rsidP="00826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2698C">
        <w:rPr>
          <w:rFonts w:ascii="Times New Roman" w:hAnsi="Times New Roman" w:cs="Times New Roman"/>
          <w:b/>
          <w:lang w:val="uk-UA"/>
        </w:rPr>
        <w:t xml:space="preserve">депутата </w:t>
      </w:r>
      <w:r w:rsidR="0082698C" w:rsidRPr="0082698C">
        <w:rPr>
          <w:rFonts w:ascii="Times New Roman" w:hAnsi="Times New Roman" w:cs="Times New Roman"/>
          <w:b/>
          <w:lang w:val="uk-UA"/>
        </w:rPr>
        <w:t xml:space="preserve">Миколаївської </w:t>
      </w:r>
      <w:r w:rsidRPr="0082698C">
        <w:rPr>
          <w:rFonts w:ascii="Times New Roman" w:hAnsi="Times New Roman" w:cs="Times New Roman"/>
          <w:b/>
          <w:lang w:val="uk-UA"/>
        </w:rPr>
        <w:t>обласної ради</w:t>
      </w:r>
    </w:p>
    <w:p w:rsidR="0082698C" w:rsidRPr="0082698C" w:rsidRDefault="001D7A7D" w:rsidP="00826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2698C">
        <w:rPr>
          <w:rFonts w:ascii="Times New Roman" w:hAnsi="Times New Roman" w:cs="Times New Roman"/>
          <w:b/>
          <w:lang w:val="uk-UA"/>
        </w:rPr>
        <w:t>Пал</w:t>
      </w:r>
      <w:r w:rsidR="00783063" w:rsidRPr="0082698C">
        <w:rPr>
          <w:rFonts w:ascii="Times New Roman" w:hAnsi="Times New Roman" w:cs="Times New Roman"/>
          <w:b/>
          <w:lang w:val="uk-UA"/>
        </w:rPr>
        <w:t>амарюка</w:t>
      </w:r>
      <w:proofErr w:type="spellEnd"/>
      <w:r w:rsidR="00783063" w:rsidRPr="0082698C">
        <w:rPr>
          <w:rFonts w:ascii="Times New Roman" w:hAnsi="Times New Roman" w:cs="Times New Roman"/>
          <w:b/>
          <w:lang w:val="uk-UA"/>
        </w:rPr>
        <w:t xml:space="preserve"> П</w:t>
      </w:r>
      <w:r w:rsidR="0082698C" w:rsidRPr="0082698C">
        <w:rPr>
          <w:rFonts w:ascii="Times New Roman" w:hAnsi="Times New Roman" w:cs="Times New Roman"/>
          <w:b/>
          <w:lang w:val="uk-UA"/>
        </w:rPr>
        <w:t xml:space="preserve">етра </w:t>
      </w:r>
      <w:r w:rsidR="00783063" w:rsidRPr="0082698C">
        <w:rPr>
          <w:rFonts w:ascii="Times New Roman" w:hAnsi="Times New Roman" w:cs="Times New Roman"/>
          <w:b/>
          <w:lang w:val="uk-UA"/>
        </w:rPr>
        <w:t>М</w:t>
      </w:r>
      <w:r w:rsidR="0082698C" w:rsidRPr="0082698C">
        <w:rPr>
          <w:rFonts w:ascii="Times New Roman" w:hAnsi="Times New Roman" w:cs="Times New Roman"/>
          <w:b/>
          <w:lang w:val="uk-UA"/>
        </w:rPr>
        <w:t>иколайовича</w:t>
      </w:r>
    </w:p>
    <w:p w:rsidR="00783063" w:rsidRPr="0082698C" w:rsidRDefault="00783063" w:rsidP="00826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2698C">
        <w:rPr>
          <w:rFonts w:ascii="Times New Roman" w:hAnsi="Times New Roman" w:cs="Times New Roman"/>
          <w:b/>
          <w:lang w:val="uk-UA"/>
        </w:rPr>
        <w:t>за 2016 рік</w:t>
      </w:r>
    </w:p>
    <w:p w:rsidR="0082698C" w:rsidRPr="0082698C" w:rsidRDefault="0082698C" w:rsidP="0082698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7C6F12" w:rsidRPr="0082698C" w:rsidRDefault="00783063" w:rsidP="00826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985D84">
        <w:rPr>
          <w:rFonts w:ascii="Times New Roman" w:hAnsi="Times New Roman" w:cs="Times New Roman"/>
          <w:lang w:val="uk-UA"/>
        </w:rPr>
        <w:t>Депутат Миколаївської обласної ради</w:t>
      </w:r>
      <w:r w:rsidR="0082698C" w:rsidRPr="00985D84">
        <w:rPr>
          <w:rFonts w:ascii="Times New Roman" w:hAnsi="Times New Roman" w:cs="Times New Roman"/>
          <w:lang w:val="uk-UA"/>
        </w:rPr>
        <w:t xml:space="preserve"> Петро Миколайович Паламарюк – </w:t>
      </w:r>
      <w:r w:rsidR="001D7A7D" w:rsidRPr="00985D84">
        <w:rPr>
          <w:rFonts w:ascii="Times New Roman" w:hAnsi="Times New Roman" w:cs="Times New Roman"/>
          <w:lang w:val="uk-UA"/>
        </w:rPr>
        <w:t xml:space="preserve">один </w:t>
      </w:r>
      <w:r w:rsidR="0082698C" w:rsidRPr="00985D84">
        <w:rPr>
          <w:rFonts w:ascii="Times New Roman" w:hAnsi="Times New Roman" w:cs="Times New Roman"/>
          <w:lang w:val="uk-UA"/>
        </w:rPr>
        <w:t>і</w:t>
      </w:r>
      <w:r w:rsidR="001D7A7D" w:rsidRPr="00985D84">
        <w:rPr>
          <w:rFonts w:ascii="Times New Roman" w:hAnsi="Times New Roman" w:cs="Times New Roman"/>
          <w:lang w:val="uk-UA"/>
        </w:rPr>
        <w:t xml:space="preserve">з небагатьох депутатів, який працює не </w:t>
      </w:r>
      <w:r w:rsidR="0082698C" w:rsidRPr="00985D84">
        <w:rPr>
          <w:rFonts w:ascii="Times New Roman" w:hAnsi="Times New Roman" w:cs="Times New Roman"/>
          <w:lang w:val="uk-UA"/>
        </w:rPr>
        <w:t>лише</w:t>
      </w:r>
      <w:r w:rsidR="001D7A7D" w:rsidRPr="00985D84">
        <w:rPr>
          <w:rFonts w:ascii="Times New Roman" w:hAnsi="Times New Roman" w:cs="Times New Roman"/>
          <w:lang w:val="uk-UA"/>
        </w:rPr>
        <w:t xml:space="preserve"> в пере</w:t>
      </w:r>
      <w:r w:rsidR="0082698C" w:rsidRPr="00985D84">
        <w:rPr>
          <w:rFonts w:ascii="Times New Roman" w:hAnsi="Times New Roman" w:cs="Times New Roman"/>
          <w:lang w:val="uk-UA"/>
        </w:rPr>
        <w:t>д</w:t>
      </w:r>
      <w:r w:rsidR="001D7A7D" w:rsidRPr="00985D84">
        <w:rPr>
          <w:rFonts w:ascii="Times New Roman" w:hAnsi="Times New Roman" w:cs="Times New Roman"/>
          <w:lang w:val="uk-UA"/>
        </w:rPr>
        <w:t>виборчий період, а і прот</w:t>
      </w:r>
      <w:r w:rsidR="00DB7CC6" w:rsidRPr="00985D84">
        <w:rPr>
          <w:rFonts w:ascii="Times New Roman" w:hAnsi="Times New Roman" w:cs="Times New Roman"/>
          <w:lang w:val="uk-UA"/>
        </w:rPr>
        <w:t>ягом усієї депутатської каденції</w:t>
      </w:r>
      <w:r w:rsidR="001D7A7D" w:rsidRPr="00985D84">
        <w:rPr>
          <w:rFonts w:ascii="Times New Roman" w:hAnsi="Times New Roman" w:cs="Times New Roman"/>
          <w:lang w:val="uk-UA"/>
        </w:rPr>
        <w:t>.</w:t>
      </w:r>
      <w:r w:rsidR="001364C3" w:rsidRPr="00985D84">
        <w:rPr>
          <w:rFonts w:ascii="Times New Roman" w:hAnsi="Times New Roman" w:cs="Times New Roman"/>
          <w:lang w:val="uk-UA"/>
        </w:rPr>
        <w:t xml:space="preserve"> Не винятком став і 2016 рік.</w:t>
      </w:r>
    </w:p>
    <w:p w:rsidR="007C6F12" w:rsidRPr="0082698C" w:rsidRDefault="00DB7CC6" w:rsidP="00826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2698C">
        <w:rPr>
          <w:rFonts w:ascii="Times New Roman" w:hAnsi="Times New Roman" w:cs="Times New Roman"/>
          <w:lang w:val="uk-UA"/>
        </w:rPr>
        <w:t xml:space="preserve">Виїзди на округ </w:t>
      </w:r>
      <w:r w:rsidR="0082698C">
        <w:rPr>
          <w:rFonts w:ascii="Times New Roman" w:hAnsi="Times New Roman" w:cs="Times New Roman"/>
          <w:lang w:val="uk-UA"/>
        </w:rPr>
        <w:t xml:space="preserve">здійснювалися щотижнево відповідно до плану відвідування підпорядкованих депутатові районів. Відтак, їхній цільовий </w:t>
      </w:r>
      <w:proofErr w:type="spellStart"/>
      <w:r w:rsidR="0082698C">
        <w:rPr>
          <w:rFonts w:ascii="Times New Roman" w:hAnsi="Times New Roman" w:cs="Times New Roman"/>
          <w:lang w:val="uk-UA"/>
        </w:rPr>
        <w:t>праксис</w:t>
      </w:r>
      <w:proofErr w:type="spellEnd"/>
      <w:r w:rsidR="0082698C">
        <w:rPr>
          <w:rFonts w:ascii="Times New Roman" w:hAnsi="Times New Roman" w:cs="Times New Roman"/>
          <w:lang w:val="uk-UA"/>
        </w:rPr>
        <w:t xml:space="preserve"> не мав ознак спонтанності та показовості</w:t>
      </w:r>
      <w:r w:rsidRPr="0082698C">
        <w:rPr>
          <w:rFonts w:ascii="Times New Roman" w:hAnsi="Times New Roman" w:cs="Times New Roman"/>
          <w:lang w:val="uk-UA"/>
        </w:rPr>
        <w:t>, наприклад</w:t>
      </w:r>
      <w:r w:rsidR="001364C3" w:rsidRPr="0082698C">
        <w:rPr>
          <w:rFonts w:ascii="Times New Roman" w:hAnsi="Times New Roman" w:cs="Times New Roman"/>
          <w:lang w:val="uk-UA"/>
        </w:rPr>
        <w:t>,</w:t>
      </w:r>
      <w:r w:rsidRPr="0082698C">
        <w:rPr>
          <w:rFonts w:ascii="Times New Roman" w:hAnsi="Times New Roman" w:cs="Times New Roman"/>
          <w:lang w:val="uk-UA"/>
        </w:rPr>
        <w:t xml:space="preserve"> </w:t>
      </w:r>
      <w:r w:rsidR="005502F4">
        <w:rPr>
          <w:rFonts w:ascii="Times New Roman" w:hAnsi="Times New Roman" w:cs="Times New Roman"/>
          <w:lang w:val="uk-UA"/>
        </w:rPr>
        <w:t>виключно в</w:t>
      </w:r>
      <w:r w:rsidRPr="0082698C">
        <w:rPr>
          <w:rFonts w:ascii="Times New Roman" w:hAnsi="Times New Roman" w:cs="Times New Roman"/>
          <w:lang w:val="uk-UA"/>
        </w:rPr>
        <w:t xml:space="preserve"> переддень свята чи на прохання виборців. Саме цим депутат </w:t>
      </w:r>
      <w:r w:rsidR="0082698C">
        <w:rPr>
          <w:rFonts w:ascii="Times New Roman" w:hAnsi="Times New Roman" w:cs="Times New Roman"/>
          <w:lang w:val="uk-UA"/>
        </w:rPr>
        <w:t xml:space="preserve">довів </w:t>
      </w:r>
      <w:r w:rsidR="005502F4">
        <w:rPr>
          <w:rFonts w:ascii="Times New Roman" w:hAnsi="Times New Roman" w:cs="Times New Roman"/>
          <w:lang w:val="uk-UA"/>
        </w:rPr>
        <w:t>свою зацікавленість у соціальному благополуччі та культурному просвітництві жителів Очаківського району Миколаївської області, а також інтенсифікації еволюційного поступу населених пунктів у стратегічно важливих напрямах</w:t>
      </w:r>
      <w:r w:rsidRPr="0082698C">
        <w:rPr>
          <w:rFonts w:ascii="Times New Roman" w:hAnsi="Times New Roman" w:cs="Times New Roman"/>
          <w:lang w:val="uk-UA"/>
        </w:rPr>
        <w:t xml:space="preserve">. </w:t>
      </w:r>
      <w:r w:rsidR="005502F4">
        <w:rPr>
          <w:rFonts w:ascii="Times New Roman" w:hAnsi="Times New Roman" w:cs="Times New Roman"/>
          <w:lang w:val="uk-UA"/>
        </w:rPr>
        <w:t xml:space="preserve">У зв’язку з цим вектор уваги депутата скеровано практично на всі сфери життєдіяльності осіб, які проживають на території вищевказаного району, однак </w:t>
      </w:r>
      <w:r w:rsidR="00F72681">
        <w:rPr>
          <w:rFonts w:ascii="Times New Roman" w:hAnsi="Times New Roman" w:cs="Times New Roman"/>
          <w:lang w:val="uk-UA"/>
        </w:rPr>
        <w:t xml:space="preserve">особливої допомоги надано </w:t>
      </w:r>
      <w:r w:rsidRPr="0082698C">
        <w:rPr>
          <w:rFonts w:ascii="Times New Roman" w:hAnsi="Times New Roman" w:cs="Times New Roman"/>
          <w:lang w:val="uk-UA"/>
        </w:rPr>
        <w:t>об’єктам соціально-культурно значення.</w:t>
      </w:r>
    </w:p>
    <w:p w:rsidR="007C6F12" w:rsidRPr="0082698C" w:rsidRDefault="00F72681" w:rsidP="00826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DB7CC6" w:rsidRPr="0082698C">
        <w:rPr>
          <w:rFonts w:ascii="Times New Roman" w:hAnsi="Times New Roman" w:cs="Times New Roman"/>
          <w:lang w:val="uk-UA"/>
        </w:rPr>
        <w:t>ротягом 2016 року депу</w:t>
      </w:r>
      <w:r w:rsidR="00915ADF" w:rsidRPr="0082698C">
        <w:rPr>
          <w:rFonts w:ascii="Times New Roman" w:hAnsi="Times New Roman" w:cs="Times New Roman"/>
          <w:lang w:val="uk-UA"/>
        </w:rPr>
        <w:t>татом здійснено більше 2 ти</w:t>
      </w:r>
      <w:r w:rsidR="00DB7CC6" w:rsidRPr="0082698C">
        <w:rPr>
          <w:rFonts w:ascii="Times New Roman" w:hAnsi="Times New Roman" w:cs="Times New Roman"/>
          <w:lang w:val="uk-UA"/>
        </w:rPr>
        <w:t>сяч виїзних робочих зустрічей на території Очаківського району та Миколаївської області.</w:t>
      </w:r>
    </w:p>
    <w:p w:rsidR="007C6F12" w:rsidRPr="0082698C" w:rsidRDefault="00DB7CC6" w:rsidP="00826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2698C">
        <w:rPr>
          <w:rFonts w:ascii="Times New Roman" w:hAnsi="Times New Roman" w:cs="Times New Roman"/>
          <w:lang w:val="uk-UA"/>
        </w:rPr>
        <w:t xml:space="preserve">Під час зустрічей громадянами </w:t>
      </w:r>
      <w:r w:rsidR="00F72681" w:rsidRPr="0082698C">
        <w:rPr>
          <w:rFonts w:ascii="Times New Roman" w:hAnsi="Times New Roman" w:cs="Times New Roman"/>
          <w:lang w:val="uk-UA"/>
        </w:rPr>
        <w:t xml:space="preserve">до депутата </w:t>
      </w:r>
      <w:r w:rsidR="00F72681">
        <w:rPr>
          <w:rFonts w:ascii="Times New Roman" w:hAnsi="Times New Roman" w:cs="Times New Roman"/>
          <w:lang w:val="uk-UA"/>
        </w:rPr>
        <w:t>адресовано</w:t>
      </w:r>
      <w:r w:rsidRPr="0082698C">
        <w:rPr>
          <w:rFonts w:ascii="Times New Roman" w:hAnsi="Times New Roman" w:cs="Times New Roman"/>
          <w:lang w:val="uk-UA"/>
        </w:rPr>
        <w:t xml:space="preserve"> </w:t>
      </w:r>
      <w:r w:rsidR="00F72681">
        <w:rPr>
          <w:rFonts w:ascii="Times New Roman" w:hAnsi="Times New Roman" w:cs="Times New Roman"/>
          <w:lang w:val="uk-UA"/>
        </w:rPr>
        <w:t xml:space="preserve">чимало </w:t>
      </w:r>
      <w:r w:rsidRPr="0082698C">
        <w:rPr>
          <w:rFonts w:ascii="Times New Roman" w:hAnsi="Times New Roman" w:cs="Times New Roman"/>
          <w:lang w:val="uk-UA"/>
        </w:rPr>
        <w:t>прохан</w:t>
      </w:r>
      <w:r w:rsidR="00F72681">
        <w:rPr>
          <w:rFonts w:ascii="Times New Roman" w:hAnsi="Times New Roman" w:cs="Times New Roman"/>
          <w:lang w:val="uk-UA"/>
        </w:rPr>
        <w:t xml:space="preserve">ь різного характеру та складності вирішення. Проте депутат виконав їх у повному обсязі. Жодних скарг чи претензій на адресу </w:t>
      </w:r>
      <w:proofErr w:type="spellStart"/>
      <w:r w:rsidR="00F72681">
        <w:rPr>
          <w:rFonts w:ascii="Times New Roman" w:hAnsi="Times New Roman" w:cs="Times New Roman"/>
          <w:lang w:val="uk-UA"/>
        </w:rPr>
        <w:t>Паламарюка</w:t>
      </w:r>
      <w:proofErr w:type="spellEnd"/>
      <w:r w:rsidR="00F72681">
        <w:rPr>
          <w:rFonts w:ascii="Times New Roman" w:hAnsi="Times New Roman" w:cs="Times New Roman"/>
          <w:lang w:val="uk-UA"/>
        </w:rPr>
        <w:t xml:space="preserve"> П. М. не надходило. </w:t>
      </w:r>
    </w:p>
    <w:p w:rsidR="00783063" w:rsidRDefault="00F72681" w:rsidP="00F72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період виконання депутатських повноважень склалася така ситуація, що </w:t>
      </w:r>
      <w:r w:rsidR="00915ADF" w:rsidRPr="0082698C">
        <w:rPr>
          <w:rFonts w:ascii="Times New Roman" w:hAnsi="Times New Roman" w:cs="Times New Roman"/>
          <w:lang w:val="uk-UA"/>
        </w:rPr>
        <w:t>найбільшої</w:t>
      </w:r>
      <w:r w:rsidR="00DB7CC6" w:rsidRPr="0082698C">
        <w:rPr>
          <w:rFonts w:ascii="Times New Roman" w:hAnsi="Times New Roman" w:cs="Times New Roman"/>
          <w:lang w:val="uk-UA"/>
        </w:rPr>
        <w:t xml:space="preserve"> підтримки на місцях потребують заклади освіти, тому </w:t>
      </w:r>
      <w:r>
        <w:rPr>
          <w:rFonts w:ascii="Times New Roman" w:hAnsi="Times New Roman" w:cs="Times New Roman"/>
          <w:lang w:val="uk-UA"/>
        </w:rPr>
        <w:t>переважну частку</w:t>
      </w:r>
      <w:r w:rsidR="00DB7CC6" w:rsidRPr="0082698C">
        <w:rPr>
          <w:rFonts w:ascii="Times New Roman" w:hAnsi="Times New Roman" w:cs="Times New Roman"/>
          <w:lang w:val="uk-UA"/>
        </w:rPr>
        <w:t xml:space="preserve"> депутатських коштів спрямован</w:t>
      </w:r>
      <w:r>
        <w:rPr>
          <w:rFonts w:ascii="Times New Roman" w:hAnsi="Times New Roman" w:cs="Times New Roman"/>
          <w:lang w:val="uk-UA"/>
        </w:rPr>
        <w:t>о</w:t>
      </w:r>
      <w:r w:rsidR="00DB7CC6" w:rsidRPr="0082698C">
        <w:rPr>
          <w:rFonts w:ascii="Times New Roman" w:hAnsi="Times New Roman" w:cs="Times New Roman"/>
          <w:lang w:val="uk-UA"/>
        </w:rPr>
        <w:t xml:space="preserve"> на придбання необхідного </w:t>
      </w:r>
      <w:r>
        <w:rPr>
          <w:rFonts w:ascii="Times New Roman" w:hAnsi="Times New Roman" w:cs="Times New Roman"/>
          <w:lang w:val="uk-UA"/>
        </w:rPr>
        <w:t xml:space="preserve">обладнання та задоволення інших нагальних потреб </w:t>
      </w:r>
      <w:r w:rsidR="00DB7CC6" w:rsidRPr="0082698C">
        <w:rPr>
          <w:rFonts w:ascii="Times New Roman" w:hAnsi="Times New Roman" w:cs="Times New Roman"/>
          <w:lang w:val="uk-UA"/>
        </w:rPr>
        <w:t xml:space="preserve">для цих </w:t>
      </w:r>
      <w:r>
        <w:rPr>
          <w:rFonts w:ascii="Times New Roman" w:hAnsi="Times New Roman" w:cs="Times New Roman"/>
          <w:lang w:val="uk-UA"/>
        </w:rPr>
        <w:t>установ</w:t>
      </w:r>
      <w:r w:rsidR="00DB7CC6" w:rsidRPr="0082698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F72681" w:rsidRPr="0082698C" w:rsidRDefault="00F72681" w:rsidP="00F72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Наведемо декілька фактів. Наприклад, </w:t>
      </w:r>
      <w:proofErr w:type="spellStart"/>
      <w:r>
        <w:rPr>
          <w:rFonts w:ascii="Times New Roman" w:hAnsi="Times New Roman" w:cs="Times New Roman"/>
          <w:lang w:val="uk-UA"/>
        </w:rPr>
        <w:t>Куцурубській</w:t>
      </w:r>
      <w:proofErr w:type="spellEnd"/>
      <w:r>
        <w:rPr>
          <w:rFonts w:ascii="Times New Roman" w:hAnsi="Times New Roman" w:cs="Times New Roman"/>
          <w:lang w:val="uk-UA"/>
        </w:rPr>
        <w:t xml:space="preserve"> ЗОШ І-ІІІ ступенів презентовано ноутбук та комплект м’ячів для проведення спортивних заходів і занять із фізичної культури. </w:t>
      </w:r>
      <w:proofErr w:type="spellStart"/>
      <w:r>
        <w:rPr>
          <w:rFonts w:ascii="Times New Roman" w:hAnsi="Times New Roman" w:cs="Times New Roman"/>
          <w:lang w:val="uk-UA"/>
        </w:rPr>
        <w:t>Дмитрівській</w:t>
      </w:r>
      <w:proofErr w:type="spellEnd"/>
      <w:r>
        <w:rPr>
          <w:rFonts w:ascii="Times New Roman" w:hAnsi="Times New Roman" w:cs="Times New Roman"/>
          <w:lang w:val="uk-UA"/>
        </w:rPr>
        <w:t xml:space="preserve"> ЗОШ І-ІІ ступенів передано комплекти м’ячів та спортивної форми. Таких освітніх установ, для яких </w:t>
      </w:r>
      <w:r w:rsidR="00985D84">
        <w:rPr>
          <w:rFonts w:ascii="Times New Roman" w:hAnsi="Times New Roman" w:cs="Times New Roman"/>
          <w:lang w:val="uk-UA"/>
        </w:rPr>
        <w:t xml:space="preserve">депутатом </w:t>
      </w:r>
      <w:r w:rsidR="00F7622B">
        <w:rPr>
          <w:rFonts w:ascii="Times New Roman" w:hAnsi="Times New Roman" w:cs="Times New Roman"/>
          <w:lang w:val="uk-UA"/>
        </w:rPr>
        <w:t>надано спортивне</w:t>
      </w:r>
      <w:r w:rsidR="00985D8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85D84">
        <w:rPr>
          <w:rFonts w:ascii="Times New Roman" w:hAnsi="Times New Roman" w:cs="Times New Roman"/>
          <w:lang w:val="uk-UA"/>
        </w:rPr>
        <w:t>приладання</w:t>
      </w:r>
      <w:proofErr w:type="spellEnd"/>
      <w:r w:rsidR="00985D84">
        <w:rPr>
          <w:rFonts w:ascii="Times New Roman" w:hAnsi="Times New Roman" w:cs="Times New Roman"/>
          <w:lang w:val="uk-UA"/>
        </w:rPr>
        <w:t xml:space="preserve">, нараховується більше 10. Подібні хвилювання депутата за </w:t>
      </w:r>
      <w:r w:rsidR="00F7622B">
        <w:rPr>
          <w:rFonts w:ascii="Times New Roman" w:hAnsi="Times New Roman" w:cs="Times New Roman"/>
          <w:lang w:val="uk-UA"/>
        </w:rPr>
        <w:t xml:space="preserve">розвиток </w:t>
      </w:r>
      <w:r w:rsidR="00985D84">
        <w:rPr>
          <w:rFonts w:ascii="Times New Roman" w:hAnsi="Times New Roman" w:cs="Times New Roman"/>
          <w:lang w:val="uk-UA"/>
        </w:rPr>
        <w:t>спорт</w:t>
      </w:r>
      <w:r w:rsidR="00F7622B">
        <w:rPr>
          <w:rFonts w:ascii="Times New Roman" w:hAnsi="Times New Roman" w:cs="Times New Roman"/>
          <w:lang w:val="uk-UA"/>
        </w:rPr>
        <w:t>у</w:t>
      </w:r>
      <w:r w:rsidR="00985D84">
        <w:rPr>
          <w:rFonts w:ascii="Times New Roman" w:hAnsi="Times New Roman" w:cs="Times New Roman"/>
          <w:lang w:val="uk-UA"/>
        </w:rPr>
        <w:t xml:space="preserve"> та </w:t>
      </w:r>
      <w:r w:rsidR="00F7622B">
        <w:rPr>
          <w:rFonts w:ascii="Times New Roman" w:hAnsi="Times New Roman" w:cs="Times New Roman"/>
          <w:lang w:val="uk-UA"/>
        </w:rPr>
        <w:t>виховання здорового й фізично витривалого</w:t>
      </w:r>
      <w:r w:rsidR="00985D84">
        <w:rPr>
          <w:rFonts w:ascii="Times New Roman" w:hAnsi="Times New Roman" w:cs="Times New Roman"/>
          <w:lang w:val="uk-UA"/>
        </w:rPr>
        <w:t xml:space="preserve"> молодого покоління зумовлені не лише пропагандою в соціумі здорового способу життя, а </w:t>
      </w:r>
      <w:r w:rsidR="00F7622B">
        <w:rPr>
          <w:rFonts w:ascii="Times New Roman" w:hAnsi="Times New Roman" w:cs="Times New Roman"/>
          <w:lang w:val="uk-UA"/>
        </w:rPr>
        <w:t>й</w:t>
      </w:r>
      <w:r w:rsidR="00985D84">
        <w:rPr>
          <w:rFonts w:ascii="Times New Roman" w:hAnsi="Times New Roman" w:cs="Times New Roman"/>
          <w:lang w:val="uk-UA"/>
        </w:rPr>
        <w:t xml:space="preserve"> особистими життєвими принципами</w:t>
      </w:r>
      <w:r w:rsidR="00F7622B">
        <w:rPr>
          <w:rFonts w:ascii="Times New Roman" w:hAnsi="Times New Roman" w:cs="Times New Roman"/>
          <w:lang w:val="uk-UA"/>
        </w:rPr>
        <w:t xml:space="preserve"> депутата</w:t>
      </w:r>
      <w:bookmarkStart w:id="0" w:name="_GoBack"/>
      <w:bookmarkEnd w:id="0"/>
      <w:r w:rsidR="00985D84">
        <w:rPr>
          <w:rFonts w:ascii="Times New Roman" w:hAnsi="Times New Roman" w:cs="Times New Roman"/>
          <w:lang w:val="uk-UA"/>
        </w:rPr>
        <w:t xml:space="preserve">. Відомо, що депутат Паламарюк П. М. регулярно займається спортом та має певні досягнення в цій сфері. Крім того, для </w:t>
      </w:r>
      <w:proofErr w:type="spellStart"/>
      <w:r w:rsidR="00985D84">
        <w:rPr>
          <w:rFonts w:ascii="Times New Roman" w:hAnsi="Times New Roman" w:cs="Times New Roman"/>
          <w:lang w:val="uk-UA"/>
        </w:rPr>
        <w:t>Парутинського</w:t>
      </w:r>
      <w:proofErr w:type="spellEnd"/>
      <w:r w:rsidR="00985D84">
        <w:rPr>
          <w:rFonts w:ascii="Times New Roman" w:hAnsi="Times New Roman" w:cs="Times New Roman"/>
          <w:lang w:val="uk-UA"/>
        </w:rPr>
        <w:t xml:space="preserve"> дитсадка депутатом придбано два водонагрівача.</w:t>
      </w:r>
    </w:p>
    <w:p w:rsidR="001F1DA5" w:rsidRDefault="00985D84" w:rsidP="0098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час виконання депутатських повноважень вектор уваги депутата скеровано й на медичні заклади, що також отримали певну допомогу від депутата. Зокрема</w:t>
      </w:r>
      <w:r w:rsidRPr="00985D8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2698C">
        <w:rPr>
          <w:rFonts w:ascii="Times New Roman" w:hAnsi="Times New Roman" w:cs="Times New Roman"/>
          <w:lang w:val="uk-UA"/>
        </w:rPr>
        <w:t>Козирську</w:t>
      </w:r>
      <w:proofErr w:type="spellEnd"/>
      <w:r w:rsidRPr="0082698C">
        <w:rPr>
          <w:rFonts w:ascii="Times New Roman" w:hAnsi="Times New Roman" w:cs="Times New Roman"/>
          <w:lang w:val="uk-UA"/>
        </w:rPr>
        <w:t xml:space="preserve"> лікарняну амбулаторію</w:t>
      </w:r>
      <w:r>
        <w:rPr>
          <w:rFonts w:ascii="Times New Roman" w:hAnsi="Times New Roman" w:cs="Times New Roman"/>
          <w:lang w:val="uk-UA"/>
        </w:rPr>
        <w:t xml:space="preserve"> депутата </w:t>
      </w:r>
      <w:r w:rsidR="00193A72" w:rsidRPr="0082698C">
        <w:rPr>
          <w:rFonts w:ascii="Times New Roman" w:hAnsi="Times New Roman" w:cs="Times New Roman"/>
          <w:lang w:val="uk-UA"/>
        </w:rPr>
        <w:t>забезпечив водонагрівачем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985D84" w:rsidRDefault="001F1DA5" w:rsidP="0098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депутата зверталися громадяни з проханням надати матеріальну допомогу на лікування певних недугів. Такі звернення не залишилися без уваги </w:t>
      </w:r>
      <w:proofErr w:type="spellStart"/>
      <w:r>
        <w:rPr>
          <w:rFonts w:ascii="Times New Roman" w:hAnsi="Times New Roman" w:cs="Times New Roman"/>
          <w:lang w:val="uk-UA"/>
        </w:rPr>
        <w:t>Паламарюка</w:t>
      </w:r>
      <w:proofErr w:type="spellEnd"/>
      <w:r>
        <w:rPr>
          <w:rFonts w:ascii="Times New Roman" w:hAnsi="Times New Roman" w:cs="Times New Roman"/>
          <w:lang w:val="uk-UA"/>
        </w:rPr>
        <w:t xml:space="preserve"> П. М., який </w:t>
      </w:r>
      <w:r w:rsidRPr="0082698C">
        <w:rPr>
          <w:rFonts w:ascii="Times New Roman" w:hAnsi="Times New Roman" w:cs="Times New Roman"/>
          <w:lang w:val="uk-UA"/>
        </w:rPr>
        <w:t>нада</w:t>
      </w:r>
      <w:r>
        <w:rPr>
          <w:rFonts w:ascii="Times New Roman" w:hAnsi="Times New Roman" w:cs="Times New Roman"/>
          <w:lang w:val="uk-UA"/>
        </w:rPr>
        <w:t>в</w:t>
      </w:r>
      <w:r w:rsidRPr="0082698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таку </w:t>
      </w:r>
      <w:r w:rsidRPr="0082698C">
        <w:rPr>
          <w:rFonts w:ascii="Times New Roman" w:hAnsi="Times New Roman" w:cs="Times New Roman"/>
          <w:lang w:val="uk-UA"/>
        </w:rPr>
        <w:t>допомог</w:t>
      </w:r>
      <w:r>
        <w:rPr>
          <w:rFonts w:ascii="Times New Roman" w:hAnsi="Times New Roman" w:cs="Times New Roman"/>
          <w:lang w:val="uk-UA"/>
        </w:rPr>
        <w:t>у</w:t>
      </w:r>
      <w:r w:rsidRPr="0082698C">
        <w:rPr>
          <w:rFonts w:ascii="Times New Roman" w:hAnsi="Times New Roman" w:cs="Times New Roman"/>
          <w:lang w:val="uk-UA"/>
        </w:rPr>
        <w:t xml:space="preserve"> у розмірі 5 тис. грн. на лікування жителів Кам</w:t>
      </w:r>
      <w:r>
        <w:rPr>
          <w:rFonts w:ascii="Times New Roman" w:hAnsi="Times New Roman" w:cs="Times New Roman"/>
          <w:lang w:val="en-US"/>
        </w:rPr>
        <w:t>’</w:t>
      </w:r>
      <w:proofErr w:type="spellStart"/>
      <w:r w:rsidRPr="0082698C">
        <w:rPr>
          <w:rFonts w:ascii="Times New Roman" w:hAnsi="Times New Roman" w:cs="Times New Roman"/>
          <w:lang w:val="uk-UA"/>
        </w:rPr>
        <w:t>янської</w:t>
      </w:r>
      <w:proofErr w:type="spellEnd"/>
      <w:r w:rsidRPr="0082698C">
        <w:rPr>
          <w:rFonts w:ascii="Times New Roman" w:hAnsi="Times New Roman" w:cs="Times New Roman"/>
          <w:lang w:val="uk-UA"/>
        </w:rPr>
        <w:t xml:space="preserve"> сільської ради.</w:t>
      </w:r>
    </w:p>
    <w:p w:rsidR="00985D84" w:rsidRDefault="001F1DA5" w:rsidP="0098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985D84">
        <w:rPr>
          <w:rFonts w:ascii="Times New Roman" w:hAnsi="Times New Roman" w:cs="Times New Roman"/>
          <w:lang w:val="uk-UA"/>
        </w:rPr>
        <w:t>епутатськ</w:t>
      </w:r>
      <w:r>
        <w:rPr>
          <w:rFonts w:ascii="Times New Roman" w:hAnsi="Times New Roman" w:cs="Times New Roman"/>
          <w:lang w:val="uk-UA"/>
        </w:rPr>
        <w:t>у</w:t>
      </w:r>
      <w:r w:rsidR="00985D84">
        <w:rPr>
          <w:rFonts w:ascii="Times New Roman" w:hAnsi="Times New Roman" w:cs="Times New Roman"/>
          <w:lang w:val="uk-UA"/>
        </w:rPr>
        <w:t xml:space="preserve"> допомог</w:t>
      </w:r>
      <w:r>
        <w:rPr>
          <w:rFonts w:ascii="Times New Roman" w:hAnsi="Times New Roman" w:cs="Times New Roman"/>
          <w:lang w:val="uk-UA"/>
        </w:rPr>
        <w:t>у</w:t>
      </w:r>
      <w:r w:rsidR="00985D8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отримали</w:t>
      </w:r>
      <w:r w:rsidR="00985D84">
        <w:rPr>
          <w:rFonts w:ascii="Times New Roman" w:hAnsi="Times New Roman" w:cs="Times New Roman"/>
          <w:lang w:val="uk-UA"/>
        </w:rPr>
        <w:t xml:space="preserve"> й сільс</w:t>
      </w:r>
      <w:r>
        <w:rPr>
          <w:rFonts w:ascii="Times New Roman" w:hAnsi="Times New Roman" w:cs="Times New Roman"/>
          <w:lang w:val="uk-UA"/>
        </w:rPr>
        <w:t>ь</w:t>
      </w:r>
      <w:r w:rsidR="00985D84">
        <w:rPr>
          <w:rFonts w:ascii="Times New Roman" w:hAnsi="Times New Roman" w:cs="Times New Roman"/>
          <w:lang w:val="uk-UA"/>
        </w:rPr>
        <w:t xml:space="preserve">кі ради Очаківського району. Так, </w:t>
      </w:r>
      <w:proofErr w:type="spellStart"/>
      <w:r w:rsidR="001917D9" w:rsidRPr="0082698C">
        <w:rPr>
          <w:rFonts w:ascii="Times New Roman" w:hAnsi="Times New Roman" w:cs="Times New Roman"/>
          <w:lang w:val="uk-UA"/>
        </w:rPr>
        <w:t>П</w:t>
      </w:r>
      <w:r w:rsidR="00DD5FA5" w:rsidRPr="0082698C">
        <w:rPr>
          <w:rFonts w:ascii="Times New Roman" w:hAnsi="Times New Roman" w:cs="Times New Roman"/>
          <w:lang w:val="uk-UA"/>
        </w:rPr>
        <w:t>арутінські</w:t>
      </w:r>
      <w:r w:rsidR="00985D84">
        <w:rPr>
          <w:rFonts w:ascii="Times New Roman" w:hAnsi="Times New Roman" w:cs="Times New Roman"/>
          <w:lang w:val="uk-UA"/>
        </w:rPr>
        <w:t>й</w:t>
      </w:r>
      <w:proofErr w:type="spellEnd"/>
      <w:r w:rsidR="00DD5FA5" w:rsidRPr="0082698C">
        <w:rPr>
          <w:rFonts w:ascii="Times New Roman" w:hAnsi="Times New Roman" w:cs="Times New Roman"/>
          <w:lang w:val="uk-UA"/>
        </w:rPr>
        <w:t xml:space="preserve"> сільрад</w:t>
      </w:r>
      <w:r w:rsidR="00985D84">
        <w:rPr>
          <w:rFonts w:ascii="Times New Roman" w:hAnsi="Times New Roman" w:cs="Times New Roman"/>
          <w:lang w:val="uk-UA"/>
        </w:rPr>
        <w:t>і</w:t>
      </w:r>
      <w:r w:rsidR="00DD5FA5" w:rsidRPr="0082698C">
        <w:rPr>
          <w:rFonts w:ascii="Times New Roman" w:hAnsi="Times New Roman" w:cs="Times New Roman"/>
          <w:lang w:val="uk-UA"/>
        </w:rPr>
        <w:t xml:space="preserve"> </w:t>
      </w:r>
      <w:r w:rsidR="00985D84">
        <w:rPr>
          <w:rFonts w:ascii="Times New Roman" w:hAnsi="Times New Roman" w:cs="Times New Roman"/>
          <w:lang w:val="uk-UA"/>
        </w:rPr>
        <w:t>надано в користування</w:t>
      </w:r>
      <w:r w:rsidR="00DD5FA5" w:rsidRPr="0082698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D5FA5" w:rsidRPr="0082698C">
        <w:rPr>
          <w:rFonts w:ascii="Times New Roman" w:hAnsi="Times New Roman" w:cs="Times New Roman"/>
          <w:lang w:val="uk-UA"/>
        </w:rPr>
        <w:t>роутер</w:t>
      </w:r>
      <w:proofErr w:type="spellEnd"/>
      <w:r w:rsidR="00DD5FA5" w:rsidRPr="0082698C">
        <w:rPr>
          <w:rFonts w:ascii="Times New Roman" w:hAnsi="Times New Roman" w:cs="Times New Roman"/>
          <w:lang w:val="uk-UA"/>
        </w:rPr>
        <w:t xml:space="preserve">, </w:t>
      </w:r>
      <w:r w:rsidR="00985D84">
        <w:rPr>
          <w:rFonts w:ascii="Times New Roman" w:hAnsi="Times New Roman" w:cs="Times New Roman"/>
          <w:lang w:val="uk-UA"/>
        </w:rPr>
        <w:t>а Рівненськ</w:t>
      </w:r>
      <w:r>
        <w:rPr>
          <w:rFonts w:ascii="Times New Roman" w:hAnsi="Times New Roman" w:cs="Times New Roman"/>
          <w:lang w:val="uk-UA"/>
        </w:rPr>
        <w:t>ій</w:t>
      </w:r>
      <w:r w:rsidR="00985D84">
        <w:rPr>
          <w:rFonts w:ascii="Times New Roman" w:hAnsi="Times New Roman" w:cs="Times New Roman"/>
          <w:lang w:val="uk-UA"/>
        </w:rPr>
        <w:t xml:space="preserve"> – </w:t>
      </w:r>
      <w:r w:rsidR="00DD5FA5" w:rsidRPr="0082698C">
        <w:rPr>
          <w:rFonts w:ascii="Times New Roman" w:hAnsi="Times New Roman" w:cs="Times New Roman"/>
          <w:lang w:val="uk-UA"/>
        </w:rPr>
        <w:t>нагрівач, газов</w:t>
      </w:r>
      <w:r w:rsidR="00985D84">
        <w:rPr>
          <w:rFonts w:ascii="Times New Roman" w:hAnsi="Times New Roman" w:cs="Times New Roman"/>
          <w:lang w:val="uk-UA"/>
        </w:rPr>
        <w:t>у</w:t>
      </w:r>
      <w:r w:rsidR="00DD5FA5" w:rsidRPr="0082698C">
        <w:rPr>
          <w:rFonts w:ascii="Times New Roman" w:hAnsi="Times New Roman" w:cs="Times New Roman"/>
          <w:lang w:val="uk-UA"/>
        </w:rPr>
        <w:t xml:space="preserve"> плит</w:t>
      </w:r>
      <w:r w:rsidR="00985D84">
        <w:rPr>
          <w:rFonts w:ascii="Times New Roman" w:hAnsi="Times New Roman" w:cs="Times New Roman"/>
          <w:lang w:val="uk-UA"/>
        </w:rPr>
        <w:t>у</w:t>
      </w:r>
      <w:r w:rsidR="00DD5FA5" w:rsidRPr="0082698C">
        <w:rPr>
          <w:rFonts w:ascii="Times New Roman" w:hAnsi="Times New Roman" w:cs="Times New Roman"/>
          <w:lang w:val="uk-UA"/>
        </w:rPr>
        <w:t xml:space="preserve"> </w:t>
      </w:r>
      <w:r w:rsidR="00985D84">
        <w:rPr>
          <w:rFonts w:ascii="Times New Roman" w:hAnsi="Times New Roman" w:cs="Times New Roman"/>
          <w:lang w:val="uk-UA"/>
        </w:rPr>
        <w:t>та</w:t>
      </w:r>
      <w:r w:rsidR="00DD5FA5" w:rsidRPr="0082698C">
        <w:rPr>
          <w:rFonts w:ascii="Times New Roman" w:hAnsi="Times New Roman" w:cs="Times New Roman"/>
          <w:lang w:val="uk-UA"/>
        </w:rPr>
        <w:t xml:space="preserve"> принтер-копер-ксерокс.</w:t>
      </w:r>
      <w:r w:rsidR="00985D84">
        <w:rPr>
          <w:rFonts w:ascii="Times New Roman" w:hAnsi="Times New Roman" w:cs="Times New Roman"/>
          <w:lang w:val="uk-UA"/>
        </w:rPr>
        <w:t xml:space="preserve"> </w:t>
      </w:r>
    </w:p>
    <w:p w:rsidR="00985D84" w:rsidRDefault="00985D84" w:rsidP="0098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Вищеперелічені</w:t>
      </w:r>
      <w:proofErr w:type="spellEnd"/>
      <w:r>
        <w:rPr>
          <w:rFonts w:ascii="Times New Roman" w:hAnsi="Times New Roman" w:cs="Times New Roman"/>
          <w:lang w:val="uk-UA"/>
        </w:rPr>
        <w:t xml:space="preserve"> технічні прилади були вкрай необхідними</w:t>
      </w:r>
      <w:r w:rsidR="00DD5FA5" w:rsidRPr="0082698C">
        <w:rPr>
          <w:rFonts w:ascii="Times New Roman" w:hAnsi="Times New Roman" w:cs="Times New Roman"/>
          <w:lang w:val="uk-UA"/>
        </w:rPr>
        <w:t xml:space="preserve"> для того</w:t>
      </w:r>
      <w:r>
        <w:rPr>
          <w:rFonts w:ascii="Times New Roman" w:hAnsi="Times New Roman" w:cs="Times New Roman"/>
          <w:lang w:val="uk-UA"/>
        </w:rPr>
        <w:t>,</w:t>
      </w:r>
      <w:r w:rsidR="00DD5FA5" w:rsidRPr="0082698C">
        <w:rPr>
          <w:rFonts w:ascii="Times New Roman" w:hAnsi="Times New Roman" w:cs="Times New Roman"/>
          <w:lang w:val="uk-UA"/>
        </w:rPr>
        <w:t xml:space="preserve"> щоб забезпечити більш якісний навчальний і лікувальний процес </w:t>
      </w:r>
      <w:r>
        <w:rPr>
          <w:rFonts w:ascii="Times New Roman" w:hAnsi="Times New Roman" w:cs="Times New Roman"/>
          <w:lang w:val="uk-UA"/>
        </w:rPr>
        <w:t>у</w:t>
      </w:r>
      <w:r w:rsidR="00DD5FA5" w:rsidRPr="0082698C">
        <w:rPr>
          <w:rFonts w:ascii="Times New Roman" w:hAnsi="Times New Roman" w:cs="Times New Roman"/>
          <w:lang w:val="uk-UA"/>
        </w:rPr>
        <w:t xml:space="preserve"> згаданих </w:t>
      </w:r>
      <w:r>
        <w:rPr>
          <w:rFonts w:ascii="Times New Roman" w:hAnsi="Times New Roman" w:cs="Times New Roman"/>
          <w:lang w:val="uk-UA"/>
        </w:rPr>
        <w:t>установах</w:t>
      </w:r>
      <w:r w:rsidR="00DD5FA5" w:rsidRPr="0082698C">
        <w:rPr>
          <w:rFonts w:ascii="Times New Roman" w:hAnsi="Times New Roman" w:cs="Times New Roman"/>
          <w:lang w:val="uk-UA"/>
        </w:rPr>
        <w:t xml:space="preserve">. </w:t>
      </w:r>
    </w:p>
    <w:p w:rsidR="00783063" w:rsidRPr="0082698C" w:rsidRDefault="00985D84" w:rsidP="001F1D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Депутат неодноразово брав участь у </w:t>
      </w:r>
      <w:r w:rsidR="001F1DA5">
        <w:rPr>
          <w:rFonts w:ascii="Times New Roman" w:hAnsi="Times New Roman" w:cs="Times New Roman"/>
          <w:lang w:val="uk-UA"/>
        </w:rPr>
        <w:t xml:space="preserve">культурно-масових заходах для дітей Очаківського району. Так, ним </w:t>
      </w:r>
      <w:r w:rsidR="000A0AAC" w:rsidRPr="0082698C">
        <w:rPr>
          <w:rFonts w:ascii="Times New Roman" w:hAnsi="Times New Roman" w:cs="Times New Roman"/>
          <w:lang w:val="uk-UA"/>
        </w:rPr>
        <w:t>придбано т</w:t>
      </w:r>
      <w:r w:rsidR="008A361F" w:rsidRPr="0082698C">
        <w:rPr>
          <w:rFonts w:ascii="Times New Roman" w:hAnsi="Times New Roman" w:cs="Times New Roman"/>
          <w:lang w:val="uk-UA"/>
        </w:rPr>
        <w:t>а подаровано 300</w:t>
      </w:r>
      <w:r w:rsidR="00783063" w:rsidRPr="0082698C">
        <w:rPr>
          <w:rFonts w:ascii="Times New Roman" w:hAnsi="Times New Roman" w:cs="Times New Roman"/>
          <w:lang w:val="uk-UA"/>
        </w:rPr>
        <w:t xml:space="preserve"> подарунк</w:t>
      </w:r>
      <w:r w:rsidR="00915ADF" w:rsidRPr="0082698C">
        <w:rPr>
          <w:rFonts w:ascii="Times New Roman" w:hAnsi="Times New Roman" w:cs="Times New Roman"/>
          <w:lang w:val="uk-UA"/>
        </w:rPr>
        <w:t xml:space="preserve">ів до </w:t>
      </w:r>
      <w:r>
        <w:rPr>
          <w:rFonts w:ascii="Times New Roman" w:hAnsi="Times New Roman" w:cs="Times New Roman"/>
          <w:lang w:val="uk-UA"/>
        </w:rPr>
        <w:t>Д</w:t>
      </w:r>
      <w:r w:rsidR="00915ADF" w:rsidRPr="0082698C">
        <w:rPr>
          <w:rFonts w:ascii="Times New Roman" w:hAnsi="Times New Roman" w:cs="Times New Roman"/>
          <w:lang w:val="uk-UA"/>
        </w:rPr>
        <w:t xml:space="preserve">ня Святого Миколая </w:t>
      </w:r>
      <w:r w:rsidR="00DD5FA5" w:rsidRPr="0082698C">
        <w:rPr>
          <w:rFonts w:ascii="Times New Roman" w:hAnsi="Times New Roman" w:cs="Times New Roman"/>
          <w:lang w:val="uk-UA"/>
        </w:rPr>
        <w:t xml:space="preserve">та Нового року </w:t>
      </w:r>
      <w:r w:rsidR="00783063" w:rsidRPr="0082698C">
        <w:rPr>
          <w:rFonts w:ascii="Times New Roman" w:hAnsi="Times New Roman" w:cs="Times New Roman"/>
          <w:lang w:val="uk-UA"/>
        </w:rPr>
        <w:t xml:space="preserve">в усі ДНЗ </w:t>
      </w:r>
      <w:r w:rsidR="00915ADF" w:rsidRPr="0082698C">
        <w:rPr>
          <w:rFonts w:ascii="Times New Roman" w:hAnsi="Times New Roman" w:cs="Times New Roman"/>
          <w:lang w:val="uk-UA"/>
        </w:rPr>
        <w:t xml:space="preserve">Очаківського </w:t>
      </w:r>
      <w:r w:rsidR="00783063" w:rsidRPr="0082698C">
        <w:rPr>
          <w:rFonts w:ascii="Times New Roman" w:hAnsi="Times New Roman" w:cs="Times New Roman"/>
          <w:lang w:val="uk-UA"/>
        </w:rPr>
        <w:t>району</w:t>
      </w:r>
      <w:r w:rsidR="00DD5FA5" w:rsidRPr="0082698C">
        <w:rPr>
          <w:rFonts w:ascii="Times New Roman" w:hAnsi="Times New Roman" w:cs="Times New Roman"/>
          <w:lang w:val="uk-UA"/>
        </w:rPr>
        <w:t xml:space="preserve">, </w:t>
      </w:r>
    </w:p>
    <w:p w:rsidR="00B213CF" w:rsidRPr="0082698C" w:rsidRDefault="001364C3" w:rsidP="0060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2698C">
        <w:rPr>
          <w:rFonts w:ascii="Times New Roman" w:hAnsi="Times New Roman" w:cs="Times New Roman"/>
          <w:lang w:val="uk-UA"/>
        </w:rPr>
        <w:t xml:space="preserve">Паламарюк </w:t>
      </w:r>
      <w:r w:rsidR="001F1DA5">
        <w:rPr>
          <w:rFonts w:ascii="Times New Roman" w:hAnsi="Times New Roman" w:cs="Times New Roman"/>
          <w:lang w:val="uk-UA"/>
        </w:rPr>
        <w:t xml:space="preserve">П. М. </w:t>
      </w:r>
      <w:r w:rsidRPr="0082698C">
        <w:rPr>
          <w:rFonts w:ascii="Times New Roman" w:hAnsi="Times New Roman" w:cs="Times New Roman"/>
          <w:lang w:val="uk-UA"/>
        </w:rPr>
        <w:t xml:space="preserve">бере участь в усіх сесіях </w:t>
      </w:r>
      <w:r w:rsidR="00335C64" w:rsidRPr="0082698C">
        <w:rPr>
          <w:rFonts w:ascii="Times New Roman" w:hAnsi="Times New Roman" w:cs="Times New Roman"/>
          <w:lang w:val="uk-UA"/>
        </w:rPr>
        <w:t>О</w:t>
      </w:r>
      <w:r w:rsidRPr="0082698C">
        <w:rPr>
          <w:rFonts w:ascii="Times New Roman" w:hAnsi="Times New Roman" w:cs="Times New Roman"/>
          <w:lang w:val="uk-UA"/>
        </w:rPr>
        <w:t>чаківської районної ради. Також</w:t>
      </w:r>
      <w:r w:rsidR="001F1DA5">
        <w:rPr>
          <w:rFonts w:ascii="Times New Roman" w:hAnsi="Times New Roman" w:cs="Times New Roman"/>
          <w:lang w:val="uk-UA"/>
        </w:rPr>
        <w:t xml:space="preserve"> за</w:t>
      </w:r>
      <w:r w:rsidR="00335C64" w:rsidRPr="0082698C">
        <w:rPr>
          <w:rFonts w:ascii="Times New Roman" w:hAnsi="Times New Roman" w:cs="Times New Roman"/>
          <w:lang w:val="uk-UA"/>
        </w:rPr>
        <w:t xml:space="preserve"> можливості </w:t>
      </w:r>
      <w:r w:rsidR="006074AC">
        <w:rPr>
          <w:rFonts w:ascii="Times New Roman" w:hAnsi="Times New Roman" w:cs="Times New Roman"/>
          <w:lang w:val="uk-UA"/>
        </w:rPr>
        <w:t>відвідує</w:t>
      </w:r>
      <w:r w:rsidR="00335C64" w:rsidRPr="0082698C">
        <w:rPr>
          <w:rFonts w:ascii="Times New Roman" w:hAnsi="Times New Roman" w:cs="Times New Roman"/>
          <w:lang w:val="uk-UA"/>
        </w:rPr>
        <w:t xml:space="preserve"> </w:t>
      </w:r>
      <w:r w:rsidRPr="0082698C">
        <w:rPr>
          <w:rFonts w:ascii="Times New Roman" w:hAnsi="Times New Roman" w:cs="Times New Roman"/>
          <w:lang w:val="uk-UA"/>
        </w:rPr>
        <w:t>сесі</w:t>
      </w:r>
      <w:r w:rsidR="006074AC">
        <w:rPr>
          <w:rFonts w:ascii="Times New Roman" w:hAnsi="Times New Roman" w:cs="Times New Roman"/>
          <w:lang w:val="uk-UA"/>
        </w:rPr>
        <w:t xml:space="preserve">йні засідання </w:t>
      </w:r>
      <w:r w:rsidRPr="0082698C">
        <w:rPr>
          <w:rFonts w:ascii="Times New Roman" w:hAnsi="Times New Roman" w:cs="Times New Roman"/>
          <w:lang w:val="uk-UA"/>
        </w:rPr>
        <w:t>новоутворених громад</w:t>
      </w:r>
      <w:r w:rsidR="00335C64" w:rsidRPr="0082698C">
        <w:rPr>
          <w:rFonts w:ascii="Times New Roman" w:hAnsi="Times New Roman" w:cs="Times New Roman"/>
          <w:lang w:val="uk-UA"/>
        </w:rPr>
        <w:t xml:space="preserve"> і сільських рад</w:t>
      </w:r>
      <w:r w:rsidRPr="0082698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2698C">
        <w:rPr>
          <w:rFonts w:ascii="Times New Roman" w:hAnsi="Times New Roman" w:cs="Times New Roman"/>
          <w:lang w:val="uk-UA"/>
        </w:rPr>
        <w:t>Очаків</w:t>
      </w:r>
      <w:r w:rsidR="00335C64" w:rsidRPr="0082698C">
        <w:rPr>
          <w:rFonts w:ascii="Times New Roman" w:hAnsi="Times New Roman" w:cs="Times New Roman"/>
          <w:lang w:val="uk-UA"/>
        </w:rPr>
        <w:t>щини</w:t>
      </w:r>
      <w:proofErr w:type="spellEnd"/>
      <w:r w:rsidR="00335C64" w:rsidRPr="0082698C">
        <w:rPr>
          <w:rFonts w:ascii="Times New Roman" w:hAnsi="Times New Roman" w:cs="Times New Roman"/>
          <w:lang w:val="uk-UA"/>
        </w:rPr>
        <w:t xml:space="preserve">. Не винятком також є </w:t>
      </w:r>
      <w:proofErr w:type="spellStart"/>
      <w:r w:rsidR="00335C64" w:rsidRPr="0082698C">
        <w:rPr>
          <w:rFonts w:ascii="Times New Roman" w:hAnsi="Times New Roman" w:cs="Times New Roman"/>
          <w:lang w:val="uk-UA"/>
        </w:rPr>
        <w:t>Кінбурнська</w:t>
      </w:r>
      <w:proofErr w:type="spellEnd"/>
      <w:r w:rsidR="00335C64" w:rsidRPr="0082698C">
        <w:rPr>
          <w:rFonts w:ascii="Times New Roman" w:hAnsi="Times New Roman" w:cs="Times New Roman"/>
          <w:lang w:val="uk-UA"/>
        </w:rPr>
        <w:t xml:space="preserve"> коса, відвідування якої пов’язане з багатьма труднощами</w:t>
      </w:r>
      <w:r w:rsidR="006074AC">
        <w:rPr>
          <w:rFonts w:ascii="Times New Roman" w:hAnsi="Times New Roman" w:cs="Times New Roman"/>
          <w:lang w:val="uk-UA"/>
        </w:rPr>
        <w:t>,</w:t>
      </w:r>
      <w:r w:rsidR="00335C64" w:rsidRPr="0082698C">
        <w:rPr>
          <w:rFonts w:ascii="Times New Roman" w:hAnsi="Times New Roman" w:cs="Times New Roman"/>
          <w:lang w:val="uk-UA"/>
        </w:rPr>
        <w:t xml:space="preserve"> особливо </w:t>
      </w:r>
      <w:r w:rsidR="006074AC">
        <w:rPr>
          <w:rFonts w:ascii="Times New Roman" w:hAnsi="Times New Roman" w:cs="Times New Roman"/>
          <w:lang w:val="uk-UA"/>
        </w:rPr>
        <w:t>в зимовий період</w:t>
      </w:r>
      <w:r w:rsidR="00335C64" w:rsidRPr="0082698C">
        <w:rPr>
          <w:rFonts w:ascii="Times New Roman" w:hAnsi="Times New Roman" w:cs="Times New Roman"/>
          <w:lang w:val="uk-UA"/>
        </w:rPr>
        <w:t>. Так,</w:t>
      </w:r>
      <w:r w:rsidR="006074AC">
        <w:rPr>
          <w:rFonts w:ascii="Times New Roman" w:hAnsi="Times New Roman" w:cs="Times New Roman"/>
          <w:lang w:val="uk-UA"/>
        </w:rPr>
        <w:t xml:space="preserve"> наприклад, завдяки безпосередній</w:t>
      </w:r>
      <w:r w:rsidR="00335C64" w:rsidRPr="0082698C">
        <w:rPr>
          <w:rFonts w:ascii="Times New Roman" w:hAnsi="Times New Roman" w:cs="Times New Roman"/>
          <w:lang w:val="uk-UA"/>
        </w:rPr>
        <w:t xml:space="preserve"> участі депутат</w:t>
      </w:r>
      <w:r w:rsidR="006074AC">
        <w:rPr>
          <w:rFonts w:ascii="Times New Roman" w:hAnsi="Times New Roman" w:cs="Times New Roman"/>
          <w:lang w:val="uk-UA"/>
        </w:rPr>
        <w:t>у</w:t>
      </w:r>
      <w:r w:rsidR="00335C64" w:rsidRPr="0082698C">
        <w:rPr>
          <w:rFonts w:ascii="Times New Roman" w:hAnsi="Times New Roman" w:cs="Times New Roman"/>
          <w:lang w:val="uk-UA"/>
        </w:rPr>
        <w:t xml:space="preserve"> вдалося зберегти </w:t>
      </w:r>
      <w:r w:rsidR="006074AC">
        <w:rPr>
          <w:rFonts w:ascii="Times New Roman" w:hAnsi="Times New Roman" w:cs="Times New Roman"/>
          <w:lang w:val="uk-UA"/>
        </w:rPr>
        <w:t xml:space="preserve">функціонування </w:t>
      </w:r>
      <w:r w:rsidR="00335C64" w:rsidRPr="0082698C">
        <w:rPr>
          <w:rFonts w:ascii="Times New Roman" w:hAnsi="Times New Roman" w:cs="Times New Roman"/>
          <w:lang w:val="uk-UA"/>
        </w:rPr>
        <w:t>Покровськ</w:t>
      </w:r>
      <w:r w:rsidR="006074AC">
        <w:rPr>
          <w:rFonts w:ascii="Times New Roman" w:hAnsi="Times New Roman" w:cs="Times New Roman"/>
          <w:lang w:val="uk-UA"/>
        </w:rPr>
        <w:t>ої</w:t>
      </w:r>
      <w:r w:rsidR="00335C64" w:rsidRPr="0082698C">
        <w:rPr>
          <w:rFonts w:ascii="Times New Roman" w:hAnsi="Times New Roman" w:cs="Times New Roman"/>
          <w:lang w:val="uk-UA"/>
        </w:rPr>
        <w:t xml:space="preserve"> ЗОШ на </w:t>
      </w:r>
      <w:proofErr w:type="spellStart"/>
      <w:r w:rsidR="00335C64" w:rsidRPr="0082698C">
        <w:rPr>
          <w:rFonts w:ascii="Times New Roman" w:hAnsi="Times New Roman" w:cs="Times New Roman"/>
          <w:lang w:val="uk-UA"/>
        </w:rPr>
        <w:t>Кінбурнській</w:t>
      </w:r>
      <w:proofErr w:type="spellEnd"/>
      <w:r w:rsidR="00335C64" w:rsidRPr="0082698C">
        <w:rPr>
          <w:rFonts w:ascii="Times New Roman" w:hAnsi="Times New Roman" w:cs="Times New Roman"/>
          <w:lang w:val="uk-UA"/>
        </w:rPr>
        <w:t xml:space="preserve"> косі. </w:t>
      </w:r>
    </w:p>
    <w:p w:rsidR="00DD5FA5" w:rsidRPr="0082698C" w:rsidRDefault="00686C25" w:rsidP="00826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Власні ініціативи й пропозиції депутат часто висловлював у ЗМІ. Ним у</w:t>
      </w:r>
      <w:r w:rsidRPr="0082698C">
        <w:rPr>
          <w:rFonts w:ascii="Times New Roman" w:hAnsi="Times New Roman" w:cs="Times New Roman"/>
          <w:lang w:val="uk-UA"/>
        </w:rPr>
        <w:t xml:space="preserve"> пресі </w:t>
      </w:r>
      <w:r w:rsidR="00776AAB" w:rsidRPr="0082698C">
        <w:rPr>
          <w:rFonts w:ascii="Times New Roman" w:hAnsi="Times New Roman" w:cs="Times New Roman"/>
          <w:lang w:val="uk-UA"/>
        </w:rPr>
        <w:t>порушувалис</w:t>
      </w:r>
      <w:r>
        <w:rPr>
          <w:rFonts w:ascii="Times New Roman" w:hAnsi="Times New Roman" w:cs="Times New Roman"/>
          <w:lang w:val="uk-UA"/>
        </w:rPr>
        <w:t>я</w:t>
      </w:r>
      <w:r w:rsidR="00776AAB" w:rsidRPr="0082698C">
        <w:rPr>
          <w:rFonts w:ascii="Times New Roman" w:hAnsi="Times New Roman" w:cs="Times New Roman"/>
          <w:lang w:val="uk-UA"/>
        </w:rPr>
        <w:t xml:space="preserve"> питання </w:t>
      </w:r>
      <w:r>
        <w:rPr>
          <w:rFonts w:ascii="Times New Roman" w:hAnsi="Times New Roman" w:cs="Times New Roman"/>
          <w:lang w:val="uk-UA"/>
        </w:rPr>
        <w:t>щодо</w:t>
      </w:r>
      <w:r w:rsidR="00776AAB" w:rsidRPr="0082698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надання </w:t>
      </w:r>
      <w:r w:rsidR="00776AAB" w:rsidRPr="0082698C">
        <w:rPr>
          <w:rFonts w:ascii="Times New Roman" w:hAnsi="Times New Roman" w:cs="Times New Roman"/>
          <w:lang w:val="uk-UA"/>
        </w:rPr>
        <w:t>матеріальної підтр</w:t>
      </w:r>
      <w:r w:rsidR="00DD5FA5" w:rsidRPr="0082698C">
        <w:rPr>
          <w:rFonts w:ascii="Times New Roman" w:hAnsi="Times New Roman" w:cs="Times New Roman"/>
          <w:lang w:val="uk-UA"/>
        </w:rPr>
        <w:t>имки параолімпійських видів спорту</w:t>
      </w:r>
      <w:r>
        <w:rPr>
          <w:rFonts w:ascii="Times New Roman" w:hAnsi="Times New Roman" w:cs="Times New Roman"/>
          <w:lang w:val="uk-UA"/>
        </w:rPr>
        <w:t xml:space="preserve"> т</w:t>
      </w:r>
      <w:r w:rsidR="00776AAB" w:rsidRPr="0082698C">
        <w:rPr>
          <w:rFonts w:ascii="Times New Roman" w:hAnsi="Times New Roman" w:cs="Times New Roman"/>
          <w:lang w:val="uk-UA"/>
        </w:rPr>
        <w:t>а спортсме</w:t>
      </w:r>
      <w:r w:rsidR="00DD5FA5" w:rsidRPr="0082698C">
        <w:rPr>
          <w:rFonts w:ascii="Times New Roman" w:hAnsi="Times New Roman" w:cs="Times New Roman"/>
          <w:lang w:val="uk-UA"/>
        </w:rPr>
        <w:t xml:space="preserve">нів, </w:t>
      </w:r>
      <w:r>
        <w:rPr>
          <w:rFonts w:ascii="Times New Roman" w:hAnsi="Times New Roman" w:cs="Times New Roman"/>
          <w:lang w:val="uk-UA"/>
        </w:rPr>
        <w:t>необхідності продовження функціонування</w:t>
      </w:r>
      <w:r w:rsidR="00DD5FA5" w:rsidRPr="0082698C">
        <w:rPr>
          <w:rFonts w:ascii="Times New Roman" w:hAnsi="Times New Roman" w:cs="Times New Roman"/>
          <w:lang w:val="uk-UA"/>
        </w:rPr>
        <w:t xml:space="preserve"> Вознесенської ЗОШ, </w:t>
      </w:r>
      <w:r w:rsidR="00776AAB" w:rsidRPr="0082698C">
        <w:rPr>
          <w:rFonts w:ascii="Times New Roman" w:hAnsi="Times New Roman" w:cs="Times New Roman"/>
          <w:lang w:val="uk-UA"/>
        </w:rPr>
        <w:t xml:space="preserve">надання грошової </w:t>
      </w:r>
      <w:r w:rsidR="00776AAB" w:rsidRPr="0082698C">
        <w:rPr>
          <w:rFonts w:ascii="Times New Roman" w:hAnsi="Times New Roman" w:cs="Times New Roman"/>
          <w:lang w:val="uk-UA"/>
        </w:rPr>
        <w:lastRenderedPageBreak/>
        <w:t>компенсаці</w:t>
      </w:r>
      <w:r w:rsidR="00DD5FA5" w:rsidRPr="0082698C">
        <w:rPr>
          <w:rFonts w:ascii="Times New Roman" w:hAnsi="Times New Roman" w:cs="Times New Roman"/>
          <w:lang w:val="uk-UA"/>
        </w:rPr>
        <w:t xml:space="preserve">ї </w:t>
      </w:r>
      <w:r w:rsidRPr="0082698C">
        <w:rPr>
          <w:rFonts w:ascii="Times New Roman" w:hAnsi="Times New Roman" w:cs="Times New Roman"/>
          <w:lang w:val="uk-UA"/>
        </w:rPr>
        <w:t>учасник</w:t>
      </w:r>
      <w:r>
        <w:rPr>
          <w:rFonts w:ascii="Times New Roman" w:hAnsi="Times New Roman" w:cs="Times New Roman"/>
          <w:lang w:val="uk-UA"/>
        </w:rPr>
        <w:t>ам</w:t>
      </w:r>
      <w:r w:rsidRPr="0082698C">
        <w:rPr>
          <w:rFonts w:ascii="Times New Roman" w:hAnsi="Times New Roman" w:cs="Times New Roman"/>
          <w:lang w:val="uk-UA"/>
        </w:rPr>
        <w:t xml:space="preserve"> АТО </w:t>
      </w:r>
      <w:r w:rsidR="00DD5FA5" w:rsidRPr="0082698C">
        <w:rPr>
          <w:rFonts w:ascii="Times New Roman" w:hAnsi="Times New Roman" w:cs="Times New Roman"/>
          <w:lang w:val="uk-UA"/>
        </w:rPr>
        <w:t xml:space="preserve">за ненадані земельні ділянки, </w:t>
      </w:r>
      <w:r>
        <w:rPr>
          <w:rFonts w:ascii="Times New Roman" w:hAnsi="Times New Roman" w:cs="Times New Roman"/>
          <w:lang w:val="uk-UA"/>
        </w:rPr>
        <w:t xml:space="preserve">введення </w:t>
      </w:r>
      <w:r w:rsidR="00DD5FA5" w:rsidRPr="0082698C">
        <w:rPr>
          <w:rFonts w:ascii="Times New Roman" w:hAnsi="Times New Roman" w:cs="Times New Roman"/>
          <w:lang w:val="uk-UA"/>
        </w:rPr>
        <w:t>мо</w:t>
      </w:r>
      <w:r w:rsidR="00776AAB" w:rsidRPr="0082698C">
        <w:rPr>
          <w:rFonts w:ascii="Times New Roman" w:hAnsi="Times New Roman" w:cs="Times New Roman"/>
          <w:lang w:val="uk-UA"/>
        </w:rPr>
        <w:t>раторі</w:t>
      </w:r>
      <w:r>
        <w:rPr>
          <w:rFonts w:ascii="Times New Roman" w:hAnsi="Times New Roman" w:cs="Times New Roman"/>
          <w:lang w:val="uk-UA"/>
        </w:rPr>
        <w:t>ю</w:t>
      </w:r>
      <w:r w:rsidR="00776AAB" w:rsidRPr="0082698C">
        <w:rPr>
          <w:rFonts w:ascii="Times New Roman" w:hAnsi="Times New Roman" w:cs="Times New Roman"/>
          <w:lang w:val="uk-UA"/>
        </w:rPr>
        <w:t xml:space="preserve"> на підвищення </w:t>
      </w:r>
      <w:r>
        <w:rPr>
          <w:rFonts w:ascii="Times New Roman" w:hAnsi="Times New Roman" w:cs="Times New Roman"/>
          <w:lang w:val="uk-UA"/>
        </w:rPr>
        <w:t xml:space="preserve">тарифів </w:t>
      </w:r>
      <w:r w:rsidR="00776AAB" w:rsidRPr="0082698C">
        <w:rPr>
          <w:rFonts w:ascii="Times New Roman" w:hAnsi="Times New Roman" w:cs="Times New Roman"/>
          <w:lang w:val="uk-UA"/>
        </w:rPr>
        <w:t xml:space="preserve">ЖКХ, </w:t>
      </w:r>
      <w:r>
        <w:rPr>
          <w:rFonts w:ascii="Times New Roman" w:hAnsi="Times New Roman" w:cs="Times New Roman"/>
          <w:lang w:val="uk-UA"/>
        </w:rPr>
        <w:t xml:space="preserve">а також зверталися увага на проблеми </w:t>
      </w:r>
      <w:r w:rsidR="00776AAB" w:rsidRPr="0082698C">
        <w:rPr>
          <w:rFonts w:ascii="Times New Roman" w:hAnsi="Times New Roman" w:cs="Times New Roman"/>
          <w:lang w:val="uk-UA"/>
        </w:rPr>
        <w:t>ремонту доріг, непрозор</w:t>
      </w:r>
      <w:r>
        <w:rPr>
          <w:rFonts w:ascii="Times New Roman" w:hAnsi="Times New Roman" w:cs="Times New Roman"/>
          <w:lang w:val="uk-UA"/>
        </w:rPr>
        <w:t>ої</w:t>
      </w:r>
      <w:r w:rsidR="00776AAB" w:rsidRPr="0082698C">
        <w:rPr>
          <w:rFonts w:ascii="Times New Roman" w:hAnsi="Times New Roman" w:cs="Times New Roman"/>
          <w:lang w:val="uk-UA"/>
        </w:rPr>
        <w:t xml:space="preserve"> ді</w:t>
      </w:r>
      <w:r w:rsidR="00DD5FA5" w:rsidRPr="0082698C">
        <w:rPr>
          <w:rFonts w:ascii="Times New Roman" w:hAnsi="Times New Roman" w:cs="Times New Roman"/>
          <w:lang w:val="uk-UA"/>
        </w:rPr>
        <w:t>яль</w:t>
      </w:r>
      <w:r w:rsidR="00776AAB" w:rsidRPr="0082698C">
        <w:rPr>
          <w:rFonts w:ascii="Times New Roman" w:hAnsi="Times New Roman" w:cs="Times New Roman"/>
          <w:lang w:val="uk-UA"/>
        </w:rPr>
        <w:t xml:space="preserve">ності </w:t>
      </w:r>
      <w:r>
        <w:rPr>
          <w:rFonts w:ascii="Times New Roman" w:hAnsi="Times New Roman" w:cs="Times New Roman"/>
          <w:lang w:val="uk-UA"/>
        </w:rPr>
        <w:t xml:space="preserve">системи </w:t>
      </w:r>
      <w:r w:rsidR="00776AAB" w:rsidRPr="0082698C">
        <w:rPr>
          <w:rFonts w:ascii="Times New Roman" w:hAnsi="Times New Roman" w:cs="Times New Roman"/>
          <w:lang w:val="uk-UA"/>
        </w:rPr>
        <w:t>«</w:t>
      </w:r>
      <w:proofErr w:type="spellStart"/>
      <w:r w:rsidR="00776AAB" w:rsidRPr="0082698C">
        <w:rPr>
          <w:rFonts w:ascii="Times New Roman" w:hAnsi="Times New Roman" w:cs="Times New Roman"/>
          <w:lang w:val="uk-UA"/>
        </w:rPr>
        <w:t>ProZorro</w:t>
      </w:r>
      <w:proofErr w:type="spellEnd"/>
      <w:r w:rsidR="00776AAB" w:rsidRPr="0082698C">
        <w:rPr>
          <w:rFonts w:ascii="Times New Roman" w:hAnsi="Times New Roman" w:cs="Times New Roman"/>
          <w:lang w:val="uk-UA"/>
        </w:rPr>
        <w:t xml:space="preserve">», </w:t>
      </w:r>
      <w:r>
        <w:rPr>
          <w:rFonts w:ascii="Times New Roman" w:hAnsi="Times New Roman" w:cs="Times New Roman"/>
          <w:lang w:val="uk-UA"/>
        </w:rPr>
        <w:t>м</w:t>
      </w:r>
      <w:r w:rsidR="00776AAB" w:rsidRPr="0082698C">
        <w:rPr>
          <w:rFonts w:ascii="Times New Roman" w:hAnsi="Times New Roman" w:cs="Times New Roman"/>
          <w:lang w:val="uk-UA"/>
        </w:rPr>
        <w:t>онетизації субсидій</w:t>
      </w:r>
      <w:r>
        <w:rPr>
          <w:rFonts w:ascii="Times New Roman" w:hAnsi="Times New Roman" w:cs="Times New Roman"/>
          <w:lang w:val="uk-UA"/>
        </w:rPr>
        <w:t xml:space="preserve"> та</w:t>
      </w:r>
      <w:r w:rsidR="00776AAB" w:rsidRPr="0082698C">
        <w:rPr>
          <w:rFonts w:ascii="Times New Roman" w:hAnsi="Times New Roman" w:cs="Times New Roman"/>
          <w:lang w:val="uk-UA"/>
        </w:rPr>
        <w:t xml:space="preserve"> безконтрольн</w:t>
      </w:r>
      <w:r>
        <w:rPr>
          <w:rFonts w:ascii="Times New Roman" w:hAnsi="Times New Roman" w:cs="Times New Roman"/>
          <w:lang w:val="uk-UA"/>
        </w:rPr>
        <w:t>ої</w:t>
      </w:r>
      <w:r w:rsidR="00776AAB" w:rsidRPr="0082698C">
        <w:rPr>
          <w:rFonts w:ascii="Times New Roman" w:hAnsi="Times New Roman" w:cs="Times New Roman"/>
          <w:lang w:val="uk-UA"/>
        </w:rPr>
        <w:t xml:space="preserve"> вируб</w:t>
      </w:r>
      <w:r>
        <w:rPr>
          <w:rFonts w:ascii="Times New Roman" w:hAnsi="Times New Roman" w:cs="Times New Roman"/>
          <w:lang w:val="uk-UA"/>
        </w:rPr>
        <w:t xml:space="preserve">ки </w:t>
      </w:r>
      <w:r w:rsidR="00776AAB" w:rsidRPr="0082698C">
        <w:rPr>
          <w:rFonts w:ascii="Times New Roman" w:hAnsi="Times New Roman" w:cs="Times New Roman"/>
          <w:lang w:val="uk-UA"/>
        </w:rPr>
        <w:t>лісосмуг</w:t>
      </w:r>
      <w:r w:rsidR="00DD5FA5" w:rsidRPr="0082698C">
        <w:rPr>
          <w:rFonts w:ascii="Times New Roman" w:hAnsi="Times New Roman" w:cs="Times New Roman"/>
          <w:lang w:val="uk-UA"/>
        </w:rPr>
        <w:t xml:space="preserve"> тощо.</w:t>
      </w:r>
    </w:p>
    <w:p w:rsidR="00DD5FA5" w:rsidRDefault="00DD5FA5" w:rsidP="00826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82698C">
        <w:rPr>
          <w:rFonts w:ascii="Times New Roman" w:hAnsi="Times New Roman" w:cs="Times New Roman"/>
          <w:lang w:val="uk-UA"/>
        </w:rPr>
        <w:t>Більш дета</w:t>
      </w:r>
      <w:r w:rsidR="00686C25">
        <w:rPr>
          <w:rFonts w:ascii="Times New Roman" w:hAnsi="Times New Roman" w:cs="Times New Roman"/>
          <w:lang w:val="uk-UA"/>
        </w:rPr>
        <w:t>льна інформація представлена в табл</w:t>
      </w:r>
      <w:r w:rsidRPr="0082698C">
        <w:rPr>
          <w:rFonts w:ascii="Times New Roman" w:hAnsi="Times New Roman" w:cs="Times New Roman"/>
          <w:lang w:val="uk-UA"/>
        </w:rPr>
        <w:t>.</w:t>
      </w:r>
    </w:p>
    <w:p w:rsidR="00686C25" w:rsidRPr="0082698C" w:rsidRDefault="00686C25" w:rsidP="00826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</w:p>
    <w:tbl>
      <w:tblPr>
        <w:tblStyle w:val="a6"/>
        <w:tblW w:w="9382" w:type="dxa"/>
        <w:tblLook w:val="04A0" w:firstRow="1" w:lastRow="0" w:firstColumn="1" w:lastColumn="0" w:noHBand="0" w:noVBand="1"/>
      </w:tblPr>
      <w:tblGrid>
        <w:gridCol w:w="4896"/>
        <w:gridCol w:w="4486"/>
      </w:tblGrid>
      <w:tr w:rsidR="0081594A" w:rsidRPr="0082698C" w:rsidTr="00320B73">
        <w:trPr>
          <w:trHeight w:val="124"/>
        </w:trPr>
        <w:tc>
          <w:tcPr>
            <w:tcW w:w="4896" w:type="dxa"/>
            <w:shd w:val="clear" w:color="auto" w:fill="F2F2F2" w:themeFill="background1" w:themeFillShade="F2"/>
          </w:tcPr>
          <w:p w:rsidR="0081594A" w:rsidRPr="0082698C" w:rsidRDefault="00B42CA5" w:rsidP="00686C25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ЗАКЛАД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 xml:space="preserve"> / УСТАНОВА</w:t>
            </w:r>
          </w:p>
        </w:tc>
        <w:tc>
          <w:tcPr>
            <w:tcW w:w="4486" w:type="dxa"/>
            <w:shd w:val="clear" w:color="auto" w:fill="F2F2F2" w:themeFill="background1" w:themeFillShade="F2"/>
          </w:tcPr>
          <w:p w:rsidR="0081594A" w:rsidRPr="0082698C" w:rsidRDefault="00B42CA5" w:rsidP="00686C25">
            <w:pPr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НАДАНА ДОПОМОГА</w:t>
            </w:r>
          </w:p>
        </w:tc>
      </w:tr>
      <w:tr w:rsidR="002970B2" w:rsidRPr="0082698C" w:rsidTr="00320B73">
        <w:trPr>
          <w:trHeight w:val="423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Рівненська ЗОШ I-III ст.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покриття для підлоги, волейбольної сітки</w:t>
            </w:r>
          </w:p>
        </w:tc>
      </w:tr>
      <w:tr w:rsidR="00EE4159" w:rsidRPr="0082698C" w:rsidTr="00320B73">
        <w:trPr>
          <w:trHeight w:val="423"/>
        </w:trPr>
        <w:tc>
          <w:tcPr>
            <w:tcW w:w="4896" w:type="dxa"/>
          </w:tcPr>
          <w:p w:rsidR="00EE4159" w:rsidRPr="0082698C" w:rsidRDefault="00EE4159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Рівненський ФАП</w:t>
            </w:r>
          </w:p>
        </w:tc>
        <w:tc>
          <w:tcPr>
            <w:tcW w:w="4486" w:type="dxa"/>
          </w:tcPr>
          <w:p w:rsidR="00EE4159" w:rsidRPr="0082698C" w:rsidRDefault="00F7622B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придбання </w:t>
            </w:r>
            <w:r w:rsidR="00686C25">
              <w:rPr>
                <w:rFonts w:ascii="Times New Roman" w:hAnsi="Times New Roman" w:cs="Times New Roman"/>
                <w:sz w:val="20"/>
                <w:lang w:val="uk-UA"/>
              </w:rPr>
              <w:t>к</w:t>
            </w:r>
            <w:r w:rsidR="00EE4159" w:rsidRPr="0082698C">
              <w:rPr>
                <w:rFonts w:ascii="Times New Roman" w:hAnsi="Times New Roman" w:cs="Times New Roman"/>
                <w:sz w:val="20"/>
                <w:lang w:val="uk-UA"/>
              </w:rPr>
              <w:t>омп’ютерн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ої</w:t>
            </w:r>
            <w:r w:rsidR="00EE4159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технік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</w:p>
        </w:tc>
      </w:tr>
      <w:tr w:rsidR="002970B2" w:rsidRPr="0082698C" w:rsidTr="00320B73">
        <w:trPr>
          <w:trHeight w:val="423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Фельдшерсько-акушерський пункт села Яселка </w:t>
            </w: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Куцурубської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с/р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будівельних матеріалів</w:t>
            </w:r>
          </w:p>
        </w:tc>
      </w:tr>
      <w:tr w:rsidR="002970B2" w:rsidRPr="0082698C" w:rsidTr="00320B73">
        <w:trPr>
          <w:trHeight w:val="423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Василівський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ДНЗ "Лісова казка"</w:t>
            </w:r>
          </w:p>
        </w:tc>
        <w:tc>
          <w:tcPr>
            <w:tcW w:w="448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придбання </w:t>
            </w: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комп</w:t>
            </w:r>
            <w:proofErr w:type="spellEnd"/>
            <w:r w:rsidR="00F7622B">
              <w:rPr>
                <w:rFonts w:ascii="Times New Roman" w:hAnsi="Times New Roman" w:cs="Times New Roman"/>
                <w:sz w:val="20"/>
                <w:lang w:val="en-US"/>
              </w:rPr>
              <w:t>’</w:t>
            </w:r>
            <w:proofErr w:type="spellStart"/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ютерної</w:t>
            </w:r>
            <w:proofErr w:type="spellEnd"/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техніки</w:t>
            </w:r>
          </w:p>
        </w:tc>
      </w:tr>
      <w:tr w:rsidR="002970B2" w:rsidRPr="0082698C" w:rsidTr="00320B73">
        <w:trPr>
          <w:trHeight w:val="423"/>
        </w:trPr>
        <w:tc>
          <w:tcPr>
            <w:tcW w:w="489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Микол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аївська</w:t>
            </w:r>
            <w:r w:rsidR="00F7622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обл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 xml:space="preserve">асна </w:t>
            </w: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дитяча лікарня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обладнання для очищення повітря</w:t>
            </w:r>
          </w:p>
        </w:tc>
      </w:tr>
      <w:tr w:rsidR="002970B2" w:rsidRPr="0082698C" w:rsidTr="00320B73">
        <w:trPr>
          <w:trHeight w:val="569"/>
        </w:trPr>
        <w:tc>
          <w:tcPr>
            <w:tcW w:w="489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Миколаївський академічний художній російський драм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атичний</w:t>
            </w:r>
            <w:r w:rsidR="00F7622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театр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організація та проведення театрального фестивалю "</w:t>
            </w: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Homo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Ludens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"</w:t>
            </w:r>
          </w:p>
        </w:tc>
      </w:tr>
      <w:tr w:rsidR="002970B2" w:rsidRPr="0082698C" w:rsidTr="00320B73">
        <w:trPr>
          <w:trHeight w:val="569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Миколаївський муніципальний колегіум імені Володимира Дмитровича Чайки</w:t>
            </w:r>
          </w:p>
        </w:tc>
        <w:tc>
          <w:tcPr>
            <w:tcW w:w="448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проектор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</w:p>
        </w:tc>
      </w:tr>
      <w:tr w:rsidR="002970B2" w:rsidRPr="0082698C" w:rsidTr="00320B73">
        <w:trPr>
          <w:trHeight w:val="248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Шостаківська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ЗОШ I-III ст.</w:t>
            </w:r>
          </w:p>
        </w:tc>
        <w:tc>
          <w:tcPr>
            <w:tcW w:w="4486" w:type="dxa"/>
            <w:hideMark/>
          </w:tcPr>
          <w:p w:rsidR="002970B2" w:rsidRPr="0082698C" w:rsidRDefault="00F7622B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придбання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віконних блоків</w:t>
            </w:r>
          </w:p>
        </w:tc>
      </w:tr>
      <w:tr w:rsidR="002970B2" w:rsidRPr="0082698C" w:rsidTr="00320B73">
        <w:trPr>
          <w:trHeight w:val="302"/>
        </w:trPr>
        <w:tc>
          <w:tcPr>
            <w:tcW w:w="4896" w:type="dxa"/>
            <w:hideMark/>
          </w:tcPr>
          <w:p w:rsidR="002970B2" w:rsidRPr="0082698C" w:rsidRDefault="009A2FE7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Дмитрівський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НВК "ЗОШ І-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>ІІІ ст. - ДНЗ"</w:t>
            </w:r>
          </w:p>
        </w:tc>
        <w:tc>
          <w:tcPr>
            <w:tcW w:w="4486" w:type="dxa"/>
            <w:hideMark/>
          </w:tcPr>
          <w:p w:rsidR="002970B2" w:rsidRPr="0082698C" w:rsidRDefault="00F7622B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придбання орг</w:t>
            </w:r>
            <w:r w:rsidR="009A2FE7" w:rsidRPr="0082698C">
              <w:rPr>
                <w:rFonts w:ascii="Times New Roman" w:hAnsi="Times New Roman" w:cs="Times New Roman"/>
                <w:sz w:val="20"/>
                <w:lang w:val="uk-UA"/>
              </w:rPr>
              <w:t>техніки, к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>онвектора, пральної машини</w:t>
            </w:r>
          </w:p>
        </w:tc>
      </w:tr>
      <w:tr w:rsidR="002970B2" w:rsidRPr="0082698C" w:rsidTr="00320B73">
        <w:trPr>
          <w:trHeight w:val="302"/>
        </w:trPr>
        <w:tc>
          <w:tcPr>
            <w:tcW w:w="4896" w:type="dxa"/>
            <w:hideMark/>
          </w:tcPr>
          <w:p w:rsidR="002970B2" w:rsidRPr="0082698C" w:rsidRDefault="009A2FE7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Кам'янська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ЗОШ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І-ІІІ ст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4486" w:type="dxa"/>
            <w:hideMark/>
          </w:tcPr>
          <w:p w:rsidR="002970B2" w:rsidRPr="0082698C" w:rsidRDefault="00F7622B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придбання спорт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>інвентар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ю</w:t>
            </w:r>
            <w:r w:rsidR="003D53A1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(мати для занять спортом)</w:t>
            </w:r>
          </w:p>
        </w:tc>
      </w:tr>
      <w:tr w:rsidR="002970B2" w:rsidRPr="0082698C" w:rsidTr="00320B73">
        <w:trPr>
          <w:trHeight w:val="430"/>
        </w:trPr>
        <w:tc>
          <w:tcPr>
            <w:tcW w:w="489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Козирська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ЗОШ</w:t>
            </w: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І- ІІІ ст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4486" w:type="dxa"/>
            <w:hideMark/>
          </w:tcPr>
          <w:p w:rsidR="002970B2" w:rsidRPr="0082698C" w:rsidRDefault="005F030B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спорт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>інвентар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ю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>, поліпшення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 xml:space="preserve"> матеріально-технічної бази</w:t>
            </w:r>
          </w:p>
        </w:tc>
      </w:tr>
      <w:tr w:rsidR="002970B2" w:rsidRPr="0082698C" w:rsidTr="00320B73">
        <w:trPr>
          <w:trHeight w:val="309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Козирська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амбулаторія ЗПСМ</w:t>
            </w:r>
          </w:p>
        </w:tc>
        <w:tc>
          <w:tcPr>
            <w:tcW w:w="448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поліпшення 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матеріально-технічної бази</w:t>
            </w:r>
            <w:r w:rsidR="005F030B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(комплект резини на авто швидкої допомоги)</w:t>
            </w:r>
          </w:p>
        </w:tc>
      </w:tr>
      <w:tr w:rsidR="003D53A1" w:rsidRPr="0082698C" w:rsidTr="00320B73">
        <w:trPr>
          <w:trHeight w:val="309"/>
        </w:trPr>
        <w:tc>
          <w:tcPr>
            <w:tcW w:w="4896" w:type="dxa"/>
          </w:tcPr>
          <w:p w:rsidR="003D53A1" w:rsidRPr="0082698C" w:rsidRDefault="003D53A1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Ковалівський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ДНЗ</w:t>
            </w:r>
          </w:p>
        </w:tc>
        <w:tc>
          <w:tcPr>
            <w:tcW w:w="4486" w:type="dxa"/>
          </w:tcPr>
          <w:p w:rsidR="003D53A1" w:rsidRPr="0082698C" w:rsidRDefault="00F7622B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придбання с</w:t>
            </w:r>
            <w:r w:rsidR="003D53A1" w:rsidRPr="0082698C">
              <w:rPr>
                <w:rFonts w:ascii="Times New Roman" w:hAnsi="Times New Roman" w:cs="Times New Roman"/>
                <w:sz w:val="20"/>
                <w:lang w:val="uk-UA"/>
              </w:rPr>
              <w:t>ітк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  <w:r w:rsidR="003D53A1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для огорожі т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е</w:t>
            </w:r>
            <w:r w:rsidR="003D53A1" w:rsidRPr="0082698C">
              <w:rPr>
                <w:rFonts w:ascii="Times New Roman" w:hAnsi="Times New Roman" w:cs="Times New Roman"/>
                <w:sz w:val="20"/>
                <w:lang w:val="uk-UA"/>
              </w:rPr>
              <w:t>риторії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закладу</w:t>
            </w:r>
          </w:p>
        </w:tc>
      </w:tr>
      <w:tr w:rsidR="002970B2" w:rsidRPr="0082698C" w:rsidTr="00320B73">
        <w:trPr>
          <w:trHeight w:val="394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Новобогданівський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ДНЗ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обладнання, що покращує якість питної води</w:t>
            </w:r>
          </w:p>
        </w:tc>
      </w:tr>
      <w:tr w:rsidR="002970B2" w:rsidRPr="0082698C" w:rsidTr="00320B73">
        <w:trPr>
          <w:trHeight w:val="309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Радсадівський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дошкільний навчальний заклад "Казка"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обладнання, що покращує якість питної води</w:t>
            </w:r>
          </w:p>
        </w:tc>
      </w:tr>
      <w:tr w:rsidR="002970B2" w:rsidRPr="0082698C" w:rsidTr="00320B73">
        <w:trPr>
          <w:trHeight w:val="309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Кіровський ФАП, Кіровська сільська бібліотека</w:t>
            </w:r>
          </w:p>
        </w:tc>
        <w:tc>
          <w:tcPr>
            <w:tcW w:w="448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лінолеум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</w:p>
        </w:tc>
      </w:tr>
      <w:tr w:rsidR="002970B2" w:rsidRPr="0082698C" w:rsidTr="00320B73">
        <w:trPr>
          <w:trHeight w:val="405"/>
        </w:trPr>
        <w:tc>
          <w:tcPr>
            <w:tcW w:w="489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Новобогданівська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ЗОШ</w:t>
            </w: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І-ІІІ ст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обладнання, що покращує якість питної води</w:t>
            </w:r>
          </w:p>
        </w:tc>
      </w:tr>
      <w:tr w:rsidR="002970B2" w:rsidRPr="0082698C" w:rsidTr="00320B73">
        <w:trPr>
          <w:trHeight w:val="569"/>
        </w:trPr>
        <w:tc>
          <w:tcPr>
            <w:tcW w:w="489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Радсадівська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загальноосвітня школа І-ІІІ ст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обладнання, що покращує якість питної води</w:t>
            </w:r>
          </w:p>
        </w:tc>
      </w:tr>
      <w:tr w:rsidR="002970B2" w:rsidRPr="0082698C" w:rsidTr="00320B73">
        <w:trPr>
          <w:trHeight w:val="273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Іванівський ДНЗ "Ромашка"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поліпшення </w:t>
            </w:r>
            <w:r w:rsidR="000F197F" w:rsidRPr="0082698C">
              <w:rPr>
                <w:rFonts w:ascii="Times New Roman" w:hAnsi="Times New Roman" w:cs="Times New Roman"/>
                <w:sz w:val="20"/>
                <w:lang w:val="uk-UA"/>
              </w:rPr>
              <w:t>матеріально-технічної бази</w:t>
            </w:r>
          </w:p>
        </w:tc>
      </w:tr>
      <w:tr w:rsidR="002970B2" w:rsidRPr="0082698C" w:rsidTr="00320B73">
        <w:trPr>
          <w:trHeight w:val="411"/>
        </w:trPr>
        <w:tc>
          <w:tcPr>
            <w:tcW w:w="4896" w:type="dxa"/>
            <w:hideMark/>
          </w:tcPr>
          <w:p w:rsidR="002970B2" w:rsidRPr="0082698C" w:rsidRDefault="000C3799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Іванівська ЗОШ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I-III ст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імені І.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>Рачкова</w:t>
            </w:r>
            <w:proofErr w:type="spellEnd"/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поліпше</w:t>
            </w:r>
            <w:r w:rsidR="000F197F" w:rsidRPr="0082698C">
              <w:rPr>
                <w:rFonts w:ascii="Times New Roman" w:hAnsi="Times New Roman" w:cs="Times New Roman"/>
                <w:sz w:val="20"/>
                <w:lang w:val="uk-UA"/>
              </w:rPr>
              <w:t>ння матеріально-технічної бази</w:t>
            </w:r>
            <w:r w:rsidR="009A2FE7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(закуплено меблі)</w:t>
            </w:r>
          </w:p>
        </w:tc>
      </w:tr>
      <w:tr w:rsidR="002970B2" w:rsidRPr="0082698C" w:rsidTr="00320B73">
        <w:trPr>
          <w:trHeight w:val="344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Куцурубський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дошкільний навчальний заклад "Зірочка"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дверних блоків</w:t>
            </w:r>
          </w:p>
        </w:tc>
      </w:tr>
      <w:tr w:rsidR="00EE4159" w:rsidRPr="0082698C" w:rsidTr="00320B73">
        <w:trPr>
          <w:trHeight w:val="344"/>
        </w:trPr>
        <w:tc>
          <w:tcPr>
            <w:tcW w:w="4896" w:type="dxa"/>
          </w:tcPr>
          <w:p w:rsidR="00EE4159" w:rsidRPr="0082698C" w:rsidRDefault="00EE4159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Куцурубська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ЗОШ</w:t>
            </w:r>
          </w:p>
        </w:tc>
        <w:tc>
          <w:tcPr>
            <w:tcW w:w="4486" w:type="dxa"/>
          </w:tcPr>
          <w:p w:rsidR="00EE4159" w:rsidRPr="0082698C" w:rsidRDefault="00F7622B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придбання к</w:t>
            </w:r>
            <w:r w:rsidR="00EE4159" w:rsidRPr="0082698C">
              <w:rPr>
                <w:rFonts w:ascii="Times New Roman" w:hAnsi="Times New Roman" w:cs="Times New Roman"/>
                <w:sz w:val="20"/>
                <w:lang w:val="uk-UA"/>
              </w:rPr>
              <w:t>омп’ютерн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ої</w:t>
            </w:r>
            <w:r w:rsidR="00EE4159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технік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</w:t>
            </w:r>
          </w:p>
        </w:tc>
      </w:tr>
      <w:tr w:rsidR="002970B2" w:rsidRPr="0082698C" w:rsidTr="00320B73">
        <w:trPr>
          <w:trHeight w:val="344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Солончаківський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навчально-виховний комплекс "ЗОШ I-II ст.-ДНЗ"</w:t>
            </w:r>
          </w:p>
        </w:tc>
        <w:tc>
          <w:tcPr>
            <w:tcW w:w="448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проектора</w:t>
            </w:r>
          </w:p>
        </w:tc>
      </w:tr>
      <w:tr w:rsidR="002970B2" w:rsidRPr="0082698C" w:rsidTr="00320B73">
        <w:trPr>
          <w:trHeight w:val="344"/>
        </w:trPr>
        <w:tc>
          <w:tcPr>
            <w:tcW w:w="4896" w:type="dxa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Парутинська</w:t>
            </w:r>
            <w:proofErr w:type="spellEnd"/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ЗОШ І-ІІІ ст.</w:t>
            </w:r>
          </w:p>
        </w:tc>
        <w:tc>
          <w:tcPr>
            <w:tcW w:w="4486" w:type="dxa"/>
            <w:hideMark/>
          </w:tcPr>
          <w:p w:rsidR="002970B2" w:rsidRPr="0082698C" w:rsidRDefault="002970B2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придбання принтер</w:t>
            </w:r>
            <w:r w:rsidR="00F7622B">
              <w:rPr>
                <w:rFonts w:ascii="Times New Roman" w:hAnsi="Times New Roman" w:cs="Times New Roman"/>
                <w:sz w:val="20"/>
                <w:lang w:val="uk-UA"/>
              </w:rPr>
              <w:t>а</w:t>
            </w:r>
          </w:p>
        </w:tc>
      </w:tr>
      <w:tr w:rsidR="002970B2" w:rsidRPr="0082698C" w:rsidTr="00320B73">
        <w:trPr>
          <w:trHeight w:val="309"/>
        </w:trPr>
        <w:tc>
          <w:tcPr>
            <w:tcW w:w="4896" w:type="dxa"/>
            <w:shd w:val="clear" w:color="auto" w:fill="FFFFFF" w:themeFill="background1"/>
            <w:hideMark/>
          </w:tcPr>
          <w:p w:rsidR="002970B2" w:rsidRPr="0082698C" w:rsidRDefault="002970B2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>Рівненська амбулаторія ЗПСМ</w:t>
            </w:r>
          </w:p>
        </w:tc>
        <w:tc>
          <w:tcPr>
            <w:tcW w:w="4486" w:type="dxa"/>
            <w:shd w:val="clear" w:color="auto" w:fill="FFFFFF" w:themeFill="background1"/>
            <w:hideMark/>
          </w:tcPr>
          <w:p w:rsidR="002970B2" w:rsidRPr="0082698C" w:rsidRDefault="00F7622B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придбання комп’ютерної </w:t>
            </w:r>
            <w:r w:rsidR="002970B2" w:rsidRPr="0082698C">
              <w:rPr>
                <w:rFonts w:ascii="Times New Roman" w:hAnsi="Times New Roman" w:cs="Times New Roman"/>
                <w:sz w:val="20"/>
                <w:lang w:val="uk-UA"/>
              </w:rPr>
              <w:t>техніки</w:t>
            </w:r>
          </w:p>
        </w:tc>
      </w:tr>
      <w:tr w:rsidR="00EE4159" w:rsidRPr="0082698C" w:rsidTr="00320B73">
        <w:trPr>
          <w:trHeight w:val="309"/>
        </w:trPr>
        <w:tc>
          <w:tcPr>
            <w:tcW w:w="4896" w:type="dxa"/>
          </w:tcPr>
          <w:p w:rsidR="00EE4159" w:rsidRPr="0082698C" w:rsidRDefault="001917D9" w:rsidP="0082698C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с. </w:t>
            </w:r>
            <w:proofErr w:type="spellStart"/>
            <w:r w:rsidR="00DB7EDD" w:rsidRPr="0082698C">
              <w:rPr>
                <w:rFonts w:ascii="Times New Roman" w:hAnsi="Times New Roman" w:cs="Times New Roman"/>
                <w:sz w:val="20"/>
                <w:lang w:val="uk-UA"/>
              </w:rPr>
              <w:t>Парутине</w:t>
            </w:r>
            <w:proofErr w:type="spellEnd"/>
          </w:p>
        </w:tc>
        <w:tc>
          <w:tcPr>
            <w:tcW w:w="4486" w:type="dxa"/>
          </w:tcPr>
          <w:p w:rsidR="00EE4159" w:rsidRPr="0082698C" w:rsidRDefault="00F7622B" w:rsidP="00F7622B">
            <w:pPr>
              <w:contextualSpacing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надання </w:t>
            </w:r>
            <w:r w:rsidR="000F197F" w:rsidRPr="0082698C">
              <w:rPr>
                <w:rFonts w:ascii="Times New Roman" w:hAnsi="Times New Roman" w:cs="Times New Roman"/>
                <w:sz w:val="20"/>
                <w:lang w:val="uk-UA"/>
              </w:rPr>
              <w:t>к</w:t>
            </w:r>
            <w:r w:rsidR="001917D9" w:rsidRPr="0082698C">
              <w:rPr>
                <w:rFonts w:ascii="Times New Roman" w:hAnsi="Times New Roman" w:cs="Times New Roman"/>
                <w:sz w:val="20"/>
                <w:lang w:val="uk-UA"/>
              </w:rPr>
              <w:t>ошт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ів</w:t>
            </w:r>
            <w:r w:rsidR="001917D9" w:rsidRPr="0082698C">
              <w:rPr>
                <w:rFonts w:ascii="Times New Roman" w:hAnsi="Times New Roman" w:cs="Times New Roman"/>
                <w:sz w:val="20"/>
                <w:lang w:val="uk-UA"/>
              </w:rPr>
              <w:t xml:space="preserve"> на ремонт церви</w:t>
            </w:r>
          </w:p>
        </w:tc>
      </w:tr>
    </w:tbl>
    <w:p w:rsidR="00776AAB" w:rsidRPr="0082698C" w:rsidRDefault="00776AAB" w:rsidP="0082698C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sectPr w:rsidR="00776AAB" w:rsidRPr="0082698C" w:rsidSect="00B2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063"/>
    <w:rsid w:val="000A0AAC"/>
    <w:rsid w:val="000C3799"/>
    <w:rsid w:val="000F197F"/>
    <w:rsid w:val="001364C3"/>
    <w:rsid w:val="00140E9C"/>
    <w:rsid w:val="001917D9"/>
    <w:rsid w:val="00193A72"/>
    <w:rsid w:val="001A4EE1"/>
    <w:rsid w:val="001D7A7D"/>
    <w:rsid w:val="001F1DA5"/>
    <w:rsid w:val="00215B52"/>
    <w:rsid w:val="002970B2"/>
    <w:rsid w:val="00320B73"/>
    <w:rsid w:val="00335C64"/>
    <w:rsid w:val="003D53A1"/>
    <w:rsid w:val="005502F4"/>
    <w:rsid w:val="0055114B"/>
    <w:rsid w:val="005C52A3"/>
    <w:rsid w:val="005F030B"/>
    <w:rsid w:val="006074AC"/>
    <w:rsid w:val="006827D1"/>
    <w:rsid w:val="00686C25"/>
    <w:rsid w:val="00776AAB"/>
    <w:rsid w:val="00783063"/>
    <w:rsid w:val="007C6F12"/>
    <w:rsid w:val="0081594A"/>
    <w:rsid w:val="0082698C"/>
    <w:rsid w:val="008A361F"/>
    <w:rsid w:val="00915ADF"/>
    <w:rsid w:val="00985D84"/>
    <w:rsid w:val="009A2FE7"/>
    <w:rsid w:val="00B213CF"/>
    <w:rsid w:val="00B42CA5"/>
    <w:rsid w:val="00DB7CC6"/>
    <w:rsid w:val="00DB7EDD"/>
    <w:rsid w:val="00DD5FA5"/>
    <w:rsid w:val="00E11BCE"/>
    <w:rsid w:val="00EB37FD"/>
    <w:rsid w:val="00EE4159"/>
    <w:rsid w:val="00F72681"/>
    <w:rsid w:val="00F7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CF"/>
  </w:style>
  <w:style w:type="paragraph" w:styleId="1">
    <w:name w:val="heading 1"/>
    <w:basedOn w:val="a"/>
    <w:link w:val="10"/>
    <w:uiPriority w:val="9"/>
    <w:qFormat/>
    <w:rsid w:val="00783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3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063"/>
  </w:style>
  <w:style w:type="character" w:styleId="a4">
    <w:name w:val="Hyperlink"/>
    <w:basedOn w:val="a0"/>
    <w:uiPriority w:val="99"/>
    <w:unhideWhenUsed/>
    <w:rsid w:val="00783063"/>
    <w:rPr>
      <w:color w:val="0000FF"/>
      <w:u w:val="single"/>
    </w:rPr>
  </w:style>
  <w:style w:type="table" w:styleId="a5">
    <w:name w:val="Light Shading"/>
    <w:basedOn w:val="a1"/>
    <w:uiPriority w:val="60"/>
    <w:rsid w:val="006827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D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710">
          <w:marLeft w:val="-140"/>
          <w:marRight w:val="-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Beztabu-user2</cp:lastModifiedBy>
  <cp:revision>33</cp:revision>
  <dcterms:created xsi:type="dcterms:W3CDTF">2017-04-25T16:51:00Z</dcterms:created>
  <dcterms:modified xsi:type="dcterms:W3CDTF">2017-04-26T07:25:00Z</dcterms:modified>
</cp:coreProperties>
</file>